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77" w:rsidRDefault="00171071" w:rsidP="00A0039C">
      <w:pPr>
        <w:spacing w:line="360" w:lineRule="auto"/>
      </w:pPr>
      <w:r>
        <w:fldChar w:fldCharType="begin"/>
      </w:r>
      <w:r w:rsidR="00A0039C">
        <w:instrText xml:space="preserve"> MACROBUTTON MTEditEquationSection2 </w:instrText>
      </w:r>
      <w:r w:rsidR="00A0039C" w:rsidRPr="00A0039C">
        <w:rPr>
          <w:rStyle w:val="MTEquationSection"/>
        </w:rPr>
        <w:instrText>Equation Chapter 1 Section 1</w:instrText>
      </w:r>
      <w:r>
        <w:fldChar w:fldCharType="begin"/>
      </w:r>
      <w:r w:rsidR="00A0039C">
        <w:instrText xml:space="preserve"> SEQ MTEqn \r \h \* MERGEFORMAT </w:instrText>
      </w:r>
      <w:r>
        <w:fldChar w:fldCharType="end"/>
      </w:r>
      <w:r>
        <w:fldChar w:fldCharType="begin"/>
      </w:r>
      <w:r w:rsidR="00A0039C">
        <w:instrText xml:space="preserve"> SEQ MTSec \r 1 \h \* MERGEFORMAT </w:instrText>
      </w:r>
      <w:r>
        <w:fldChar w:fldCharType="end"/>
      </w:r>
      <w:r>
        <w:fldChar w:fldCharType="begin"/>
      </w:r>
      <w:r w:rsidR="00A0039C">
        <w:instrText xml:space="preserve"> SEQ MTChap \r 1 \h \* MERGEFORMAT </w:instrText>
      </w:r>
      <w:r>
        <w:fldChar w:fldCharType="end"/>
      </w:r>
      <w:r>
        <w:fldChar w:fldCharType="end"/>
      </w:r>
      <w:r w:rsidR="008F787E">
        <w:t>Unit 8</w:t>
      </w:r>
      <w:r w:rsidR="00316A77">
        <w:t xml:space="preserve"> Day A ~ </w:t>
      </w:r>
      <w:r w:rsidR="00A0039C">
        <w:t>I</w:t>
      </w:r>
      <w:bookmarkStart w:id="0" w:name="_GoBack"/>
      <w:bookmarkEnd w:id="0"/>
      <w:r w:rsidR="00A0039C">
        <w:t>maginary</w:t>
      </w:r>
      <w:r w:rsidR="00316A77">
        <w:t xml:space="preserve"> Numbers ~ Definitions </w:t>
      </w:r>
    </w:p>
    <w:p w:rsidR="00316A77" w:rsidRDefault="00A0039C" w:rsidP="00A0039C">
      <w:pPr>
        <w:numPr>
          <w:ilvl w:val="1"/>
          <w:numId w:val="6"/>
        </w:numPr>
        <w:spacing w:line="360" w:lineRule="auto"/>
      </w:pPr>
      <w:r>
        <w:t xml:space="preserve">Imaginary Number: </w:t>
      </w:r>
      <w:r w:rsidR="00316A77" w:rsidRPr="00752025">
        <w:t xml:space="preserve"> </w:t>
      </w:r>
      <w:r w:rsidR="00316A77" w:rsidRPr="00752025">
        <w:rPr>
          <w:position w:val="-6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75pt" o:ole="">
            <v:imagedata r:id="rId7" o:title=""/>
          </v:shape>
          <o:OLEObject Type="Embed" ProgID="Equation.DSMT4" ShapeID="_x0000_i1025" DrawAspect="Content" ObjectID="_1519886939" r:id="rId8"/>
        </w:object>
      </w:r>
      <w:r w:rsidR="00316A77" w:rsidRPr="00752025">
        <w:t xml:space="preserve">; If a is a positive real number, then the principal square root of negative a is the imaginary number </w:t>
      </w:r>
      <w:r w:rsidR="00316A77" w:rsidRPr="00752025">
        <w:rPr>
          <w:position w:val="-8"/>
        </w:rPr>
        <w:object w:dxaOrig="460" w:dyaOrig="360">
          <v:shape id="_x0000_i1026" type="#_x0000_t75" style="width:23.25pt;height:18pt" o:ole="">
            <v:imagedata r:id="rId9" o:title=""/>
          </v:shape>
          <o:OLEObject Type="Embed" ProgID="Equation.DSMT4" ShapeID="_x0000_i1026" DrawAspect="Content" ObjectID="_1519886940" r:id="rId10"/>
        </w:object>
      </w:r>
      <w:r w:rsidR="00316A77" w:rsidRPr="00752025">
        <w:t xml:space="preserve">; that is, </w:t>
      </w:r>
      <w:r w:rsidR="00316A77" w:rsidRPr="00752025">
        <w:rPr>
          <w:position w:val="-8"/>
        </w:rPr>
        <w:object w:dxaOrig="1140" w:dyaOrig="360">
          <v:shape id="_x0000_i1027" type="#_x0000_t75" style="width:57pt;height:18pt" o:ole="">
            <v:imagedata r:id="rId11" o:title=""/>
          </v:shape>
          <o:OLEObject Type="Embed" ProgID="Equation.DSMT4" ShapeID="_x0000_i1027" DrawAspect="Content" ObjectID="_1519886941" r:id="rId12"/>
        </w:object>
      </w:r>
      <w:r w:rsidR="00316A77" w:rsidRPr="00752025">
        <w:t>.</w:t>
      </w:r>
      <w:r>
        <w:t xml:space="preserve">  (Extends the existing number system by giving a solution to problems that look like:  </w:t>
      </w:r>
      <w:r w:rsidRPr="00A0039C">
        <w:rPr>
          <w:position w:val="-6"/>
        </w:rPr>
        <w:object w:dxaOrig="780" w:dyaOrig="320">
          <v:shape id="_x0000_i1028" type="#_x0000_t75" style="width:39pt;height:15.75pt" o:ole="">
            <v:imagedata r:id="rId13" o:title=""/>
          </v:shape>
          <o:OLEObject Type="Embed" ProgID="Equation.DSMT4" ShapeID="_x0000_i1028" DrawAspect="Content" ObjectID="_1519886942" r:id="rId14"/>
        </w:object>
      </w:r>
      <w:r>
        <w:t>.)</w:t>
      </w:r>
    </w:p>
    <w:p w:rsidR="00316A77" w:rsidRPr="00752025" w:rsidRDefault="00316A77" w:rsidP="00A0039C">
      <w:pPr>
        <w:numPr>
          <w:ilvl w:val="1"/>
          <w:numId w:val="6"/>
        </w:numPr>
        <w:spacing w:line="360" w:lineRule="auto"/>
        <w:rPr>
          <w:u w:val="single"/>
        </w:rPr>
      </w:pPr>
      <w:r w:rsidRPr="00752025">
        <w:t xml:space="preserve">Complex Number – is a number in the form </w:t>
      </w:r>
      <w:r w:rsidRPr="00752025">
        <w:rPr>
          <w:position w:val="-6"/>
        </w:rPr>
        <w:object w:dxaOrig="600" w:dyaOrig="279">
          <v:shape id="_x0000_i1029" type="#_x0000_t75" style="width:30pt;height:14.25pt" o:ole="">
            <v:imagedata r:id="rId15" o:title=""/>
          </v:shape>
          <o:OLEObject Type="Embed" ProgID="Equation.DSMT4" ShapeID="_x0000_i1029" DrawAspect="Content" ObjectID="_1519886943" r:id="rId16"/>
        </w:object>
      </w:r>
      <w:r w:rsidRPr="00752025">
        <w:t xml:space="preserve">, where </w:t>
      </w:r>
      <w:r w:rsidRPr="00752025">
        <w:rPr>
          <w:position w:val="-6"/>
        </w:rPr>
        <w:object w:dxaOrig="800" w:dyaOrig="279">
          <v:shape id="_x0000_i1030" type="#_x0000_t75" style="width:39.75pt;height:14.25pt" o:ole="">
            <v:imagedata r:id="rId17" o:title=""/>
          </v:shape>
          <o:OLEObject Type="Embed" ProgID="Equation.DSMT4" ShapeID="_x0000_i1030" DrawAspect="Content" ObjectID="_1519886944" r:id="rId18"/>
        </w:object>
      </w:r>
      <w:r w:rsidRPr="00752025">
        <w:t xml:space="preserve">are real numbers and </w:t>
      </w:r>
      <w:r w:rsidRPr="00752025">
        <w:rPr>
          <w:position w:val="-6"/>
        </w:rPr>
        <w:object w:dxaOrig="800" w:dyaOrig="340">
          <v:shape id="_x0000_i1031" type="#_x0000_t75" style="width:39.75pt;height:17.25pt" o:ole="">
            <v:imagedata r:id="rId19" o:title=""/>
          </v:shape>
          <o:OLEObject Type="Embed" ProgID="Equation.DSMT4" ShapeID="_x0000_i1031" DrawAspect="Content" ObjectID="_1519886945" r:id="rId20"/>
        </w:object>
      </w:r>
      <w:r w:rsidRPr="00752025">
        <w:t xml:space="preserve">.  The number </w:t>
      </w:r>
      <w:r w:rsidRPr="00752025">
        <w:rPr>
          <w:position w:val="-6"/>
        </w:rPr>
        <w:object w:dxaOrig="200" w:dyaOrig="220">
          <v:shape id="_x0000_i1032" type="#_x0000_t75" style="width:9.75pt;height:11.25pt" o:ole="">
            <v:imagedata r:id="rId21" o:title=""/>
          </v:shape>
          <o:OLEObject Type="Embed" ProgID="Equation.DSMT4" ShapeID="_x0000_i1032" DrawAspect="Content" ObjectID="_1519886946" r:id="rId22"/>
        </w:object>
      </w:r>
      <w:r w:rsidRPr="00752025">
        <w:t xml:space="preserve"> is the real part of </w:t>
      </w:r>
      <w:r w:rsidRPr="00752025">
        <w:rPr>
          <w:position w:val="-6"/>
        </w:rPr>
        <w:object w:dxaOrig="600" w:dyaOrig="279">
          <v:shape id="_x0000_i1033" type="#_x0000_t75" style="width:30pt;height:14.25pt" o:ole="">
            <v:imagedata r:id="rId15" o:title=""/>
          </v:shape>
          <o:OLEObject Type="Embed" ProgID="Equation.DSMT4" ShapeID="_x0000_i1033" DrawAspect="Content" ObjectID="_1519886947" r:id="rId23"/>
        </w:object>
      </w:r>
      <w:r w:rsidRPr="00752025">
        <w:t xml:space="preserve"> and </w:t>
      </w:r>
      <w:r w:rsidRPr="00752025">
        <w:rPr>
          <w:position w:val="-6"/>
        </w:rPr>
        <w:object w:dxaOrig="260" w:dyaOrig="279">
          <v:shape id="_x0000_i1034" type="#_x0000_t75" style="width:12.75pt;height:14.25pt" o:ole="">
            <v:imagedata r:id="rId24" o:title=""/>
          </v:shape>
          <o:OLEObject Type="Embed" ProgID="Equation.DSMT4" ShapeID="_x0000_i1034" DrawAspect="Content" ObjectID="_1519886948" r:id="rId25"/>
        </w:object>
      </w:r>
      <w:r w:rsidRPr="00752025">
        <w:t xml:space="preserve"> is the imaginary part.  Any solution should be written in this form. (It is customary to put </w:t>
      </w:r>
      <w:r w:rsidRPr="00752025">
        <w:rPr>
          <w:position w:val="-6"/>
        </w:rPr>
        <w:object w:dxaOrig="139" w:dyaOrig="260">
          <v:shape id="_x0000_i1035" type="#_x0000_t75" style="width:6.75pt;height:12.75pt" o:ole="">
            <v:imagedata r:id="rId26" o:title=""/>
          </v:shape>
          <o:OLEObject Type="Embed" ProgID="Equation.DSMT4" ShapeID="_x0000_i1035" DrawAspect="Content" ObjectID="_1519886949" r:id="rId27"/>
        </w:object>
      </w:r>
      <w:r w:rsidRPr="00752025">
        <w:t xml:space="preserve"> in front of a radical if it is part of the solution.)</w:t>
      </w:r>
    </w:p>
    <w:p w:rsidR="00316A77" w:rsidRPr="00752025" w:rsidRDefault="00316A77" w:rsidP="00A0039C">
      <w:pPr>
        <w:numPr>
          <w:ilvl w:val="1"/>
          <w:numId w:val="6"/>
        </w:numPr>
        <w:spacing w:line="360" w:lineRule="auto"/>
        <w:rPr>
          <w:u w:val="single"/>
        </w:rPr>
      </w:pPr>
      <w:r w:rsidRPr="00752025">
        <w:t xml:space="preserve">Patterns of </w:t>
      </w:r>
      <w:r w:rsidRPr="00752025">
        <w:rPr>
          <w:position w:val="-6"/>
        </w:rPr>
        <w:object w:dxaOrig="139" w:dyaOrig="260">
          <v:shape id="_x0000_i1036" type="#_x0000_t75" style="width:6.75pt;height:12.75pt" o:ole="">
            <v:imagedata r:id="rId28" o:title=""/>
          </v:shape>
          <o:OLEObject Type="Embed" ProgID="Equation.DSMT4" ShapeID="_x0000_i1036" DrawAspect="Content" ObjectID="_1519886950" r:id="rId29"/>
        </w:object>
      </w:r>
      <w:r w:rsidRPr="00752025">
        <w:t xml:space="preserve"> - To determine the value of </w:t>
      </w:r>
      <w:r w:rsidRPr="00752025">
        <w:rPr>
          <w:position w:val="-6"/>
        </w:rPr>
        <w:object w:dxaOrig="139" w:dyaOrig="260">
          <v:shape id="_x0000_i1037" type="#_x0000_t75" style="width:6.75pt;height:12.75pt" o:ole="">
            <v:imagedata r:id="rId30" o:title=""/>
          </v:shape>
          <o:OLEObject Type="Embed" ProgID="Equation.DSMT4" ShapeID="_x0000_i1037" DrawAspect="Content" ObjectID="_1519886951" r:id="rId31"/>
        </w:object>
      </w:r>
      <w:r w:rsidRPr="00752025">
        <w:t xml:space="preserve">to any power just find the largest multiple of 4 and </w:t>
      </w:r>
      <w:r w:rsidRPr="00752025">
        <w:rPr>
          <w:position w:val="-6"/>
        </w:rPr>
        <w:object w:dxaOrig="139" w:dyaOrig="260">
          <v:shape id="_x0000_i1038" type="#_x0000_t75" style="width:6.75pt;height:12.75pt" o:ole="">
            <v:imagedata r:id="rId32" o:title=""/>
          </v:shape>
          <o:OLEObject Type="Embed" ProgID="Equation.DSMT4" ShapeID="_x0000_i1038" DrawAspect="Content" ObjectID="_1519886952" r:id="rId33"/>
        </w:object>
      </w:r>
      <w:r w:rsidRPr="00752025">
        <w:t xml:space="preserve"> to that multiple of 4 =1 then the remainder is the exponent of </w:t>
      </w:r>
      <w:r w:rsidRPr="00752025">
        <w:rPr>
          <w:position w:val="-6"/>
        </w:rPr>
        <w:object w:dxaOrig="139" w:dyaOrig="260">
          <v:shape id="_x0000_i1039" type="#_x0000_t75" style="width:6.75pt;height:12.75pt" o:ole="">
            <v:imagedata r:id="rId34" o:title=""/>
          </v:shape>
          <o:OLEObject Type="Embed" ProgID="Equation.DSMT4" ShapeID="_x0000_i1039" DrawAspect="Content" ObjectID="_1519886953" r:id="rId35"/>
        </w:object>
      </w:r>
      <w:r w:rsidRPr="00752025">
        <w:t xml:space="preserve"> that is evaluated and multiplied by 1.  Example:  </w:t>
      </w:r>
      <w:r w:rsidRPr="00752025">
        <w:rPr>
          <w:position w:val="-10"/>
        </w:rPr>
        <w:object w:dxaOrig="2360" w:dyaOrig="360">
          <v:shape id="_x0000_i1040" type="#_x0000_t75" style="width:117.75pt;height:18pt" o:ole="">
            <v:imagedata r:id="rId36" o:title=""/>
          </v:shape>
          <o:OLEObject Type="Embed" ProgID="Equation.DSMT4" ShapeID="_x0000_i1040" DrawAspect="Content" ObjectID="_1519886954" r:id="rId37"/>
        </w:object>
      </w:r>
      <w:r w:rsidRPr="00752025">
        <w:t>.</w:t>
      </w:r>
    </w:p>
    <w:p w:rsidR="00316A77" w:rsidRPr="00752025" w:rsidRDefault="00316A77" w:rsidP="00D27F93">
      <w:pPr>
        <w:spacing w:line="480" w:lineRule="auto"/>
        <w:ind w:left="3240" w:firstLine="360"/>
      </w:pPr>
      <w:r w:rsidRPr="00752025">
        <w:t xml:space="preserve"> </w:t>
      </w:r>
      <w:r w:rsidRPr="00752025">
        <w:rPr>
          <w:position w:val="-68"/>
        </w:rPr>
        <w:object w:dxaOrig="720" w:dyaOrig="1480">
          <v:shape id="_x0000_i1041" type="#_x0000_t75" style="width:36pt;height:74.25pt" o:ole="">
            <v:imagedata r:id="rId38" o:title=""/>
          </v:shape>
          <o:OLEObject Type="Embed" ProgID="Equation.DSMT4" ShapeID="_x0000_i1041" DrawAspect="Content" ObjectID="_1519886955" r:id="rId39"/>
        </w:object>
      </w:r>
    </w:p>
    <w:p w:rsidR="00B77D84" w:rsidRDefault="00D27F93" w:rsidP="00D27F93">
      <w:pPr>
        <w:tabs>
          <w:tab w:val="left" w:pos="2835"/>
        </w:tabs>
        <w:spacing w:line="480" w:lineRule="auto"/>
      </w:pPr>
      <w:r>
        <w:t xml:space="preserve"> Examples:</w:t>
      </w:r>
    </w:p>
    <w:p w:rsidR="00E30118" w:rsidRDefault="00E30118" w:rsidP="00D27F93">
      <w:pPr>
        <w:tabs>
          <w:tab w:val="left" w:pos="2835"/>
        </w:tabs>
        <w:spacing w:line="480" w:lineRule="auto"/>
      </w:pPr>
    </w:p>
    <w:p w:rsidR="00E30118" w:rsidRPr="004117DD" w:rsidRDefault="00E30118" w:rsidP="00D27F93">
      <w:pPr>
        <w:tabs>
          <w:tab w:val="left" w:pos="2835"/>
        </w:tabs>
        <w:spacing w:line="480" w:lineRule="auto"/>
        <w:rPr>
          <w:rFonts w:ascii="Tahoma" w:hAnsi="Tahoma" w:cs="Tahoma"/>
        </w:rPr>
        <w:sectPr w:rsidR="00E30118" w:rsidRPr="004117DD" w:rsidSect="00A0039C">
          <w:headerReference w:type="default" r:id="rId4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9220D" w:rsidRPr="004117DD" w:rsidRDefault="0089220D" w:rsidP="00E30118">
      <w:pPr>
        <w:numPr>
          <w:ilvl w:val="0"/>
          <w:numId w:val="1"/>
        </w:numPr>
        <w:spacing w:line="720" w:lineRule="auto"/>
        <w:jc w:val="both"/>
        <w:rPr>
          <w:rFonts w:ascii="Tahoma" w:hAnsi="Tahoma" w:cs="Tahoma"/>
        </w:rPr>
      </w:pPr>
      <w:r w:rsidRPr="004117DD">
        <w:rPr>
          <w:rFonts w:ascii="Tahoma" w:hAnsi="Tahoma" w:cs="Tahoma"/>
          <w:position w:val="-8"/>
        </w:rPr>
        <w:object w:dxaOrig="620" w:dyaOrig="360">
          <v:shape id="_x0000_i1042" type="#_x0000_t75" style="width:30.75pt;height:18pt" o:ole="">
            <v:imagedata r:id="rId41" o:title=""/>
          </v:shape>
          <o:OLEObject Type="Embed" ProgID="Equation.DSMT4" ShapeID="_x0000_i1042" DrawAspect="Content" ObjectID="_1519886956" r:id="rId42"/>
        </w:object>
      </w:r>
    </w:p>
    <w:p w:rsidR="00983C81" w:rsidRPr="00983C81" w:rsidRDefault="00E30118" w:rsidP="00983C81">
      <w:pPr>
        <w:numPr>
          <w:ilvl w:val="0"/>
          <w:numId w:val="1"/>
        </w:numPr>
        <w:spacing w:line="720" w:lineRule="auto"/>
        <w:jc w:val="both"/>
        <w:rPr>
          <w:rFonts w:ascii="Tahoma" w:hAnsi="Tahoma" w:cs="Tahoma"/>
        </w:rPr>
      </w:pPr>
      <w:r w:rsidRPr="00E30118">
        <w:rPr>
          <w:rFonts w:ascii="Tahoma" w:hAnsi="Tahoma" w:cs="Tahoma"/>
          <w:position w:val="-8"/>
        </w:rPr>
        <w:object w:dxaOrig="620" w:dyaOrig="360">
          <v:shape id="_x0000_i1043" type="#_x0000_t75" style="width:30.75pt;height:18pt" o:ole="">
            <v:imagedata r:id="rId43" o:title=""/>
          </v:shape>
          <o:OLEObject Type="Embed" ProgID="Equation.DSMT4" ShapeID="_x0000_i1043" DrawAspect="Content" ObjectID="_1519886957" r:id="rId44"/>
        </w:object>
      </w:r>
    </w:p>
    <w:p w:rsidR="00983C81" w:rsidRPr="004117DD" w:rsidRDefault="00E30118" w:rsidP="00983C81">
      <w:pPr>
        <w:numPr>
          <w:ilvl w:val="0"/>
          <w:numId w:val="1"/>
        </w:numPr>
        <w:spacing w:line="720" w:lineRule="auto"/>
        <w:jc w:val="both"/>
        <w:rPr>
          <w:rFonts w:ascii="Tahoma" w:hAnsi="Tahoma" w:cs="Tahoma"/>
        </w:rPr>
      </w:pPr>
      <w:r w:rsidRPr="00E30118">
        <w:rPr>
          <w:rFonts w:ascii="Tahoma" w:hAnsi="Tahoma" w:cs="Tahoma"/>
          <w:position w:val="-8"/>
        </w:rPr>
        <w:object w:dxaOrig="499" w:dyaOrig="360">
          <v:shape id="_x0000_i1044" type="#_x0000_t75" style="width:24.75pt;height:18pt" o:ole="">
            <v:imagedata r:id="rId45" o:title=""/>
          </v:shape>
          <o:OLEObject Type="Embed" ProgID="Equation.DSMT4" ShapeID="_x0000_i1044" DrawAspect="Content" ObjectID="_1519886958" r:id="rId46"/>
        </w:object>
      </w:r>
    </w:p>
    <w:p w:rsidR="00B77D84" w:rsidRDefault="00B77D84" w:rsidP="00983C81">
      <w:pPr>
        <w:spacing w:line="720" w:lineRule="auto"/>
        <w:jc w:val="both"/>
        <w:rPr>
          <w:rFonts w:ascii="Tahoma" w:hAnsi="Tahoma" w:cs="Tahoma"/>
        </w:rPr>
      </w:pPr>
    </w:p>
    <w:p w:rsidR="00983C81" w:rsidRDefault="00983C81" w:rsidP="00983C81">
      <w:pPr>
        <w:spacing w:line="720" w:lineRule="auto"/>
        <w:jc w:val="both"/>
        <w:rPr>
          <w:rFonts w:ascii="Tahoma" w:hAnsi="Tahoma" w:cs="Tahoma"/>
        </w:rPr>
      </w:pPr>
    </w:p>
    <w:p w:rsidR="00983C81" w:rsidRDefault="00983C81" w:rsidP="00983C81">
      <w:pPr>
        <w:spacing w:line="720" w:lineRule="auto"/>
        <w:jc w:val="both"/>
        <w:rPr>
          <w:rFonts w:ascii="Tahoma" w:hAnsi="Tahoma" w:cs="Tahoma"/>
        </w:rPr>
      </w:pPr>
    </w:p>
    <w:p w:rsidR="00983C81" w:rsidRDefault="00983C81" w:rsidP="00983C81">
      <w:pPr>
        <w:spacing w:line="720" w:lineRule="auto"/>
        <w:jc w:val="both"/>
        <w:rPr>
          <w:rFonts w:ascii="Tahoma" w:hAnsi="Tahoma" w:cs="Tahoma"/>
        </w:rPr>
      </w:pPr>
    </w:p>
    <w:p w:rsidR="00983C81" w:rsidRDefault="00983C81" w:rsidP="00983C81">
      <w:pPr>
        <w:spacing w:line="720" w:lineRule="auto"/>
        <w:jc w:val="both"/>
        <w:rPr>
          <w:rFonts w:ascii="Tahoma" w:hAnsi="Tahoma" w:cs="Tahoma"/>
        </w:rPr>
      </w:pPr>
    </w:p>
    <w:p w:rsidR="00983C81" w:rsidRDefault="00983C81" w:rsidP="00983C81">
      <w:pPr>
        <w:spacing w:line="720" w:lineRule="auto"/>
        <w:jc w:val="both"/>
        <w:rPr>
          <w:rFonts w:ascii="Tahoma" w:hAnsi="Tahoma" w:cs="Tahoma"/>
        </w:rPr>
      </w:pPr>
    </w:p>
    <w:p w:rsidR="00983C81" w:rsidRDefault="00983C81" w:rsidP="00983C81">
      <w:pPr>
        <w:spacing w:line="720" w:lineRule="auto"/>
        <w:jc w:val="both"/>
        <w:rPr>
          <w:rFonts w:ascii="Tahoma" w:hAnsi="Tahoma" w:cs="Tahoma"/>
        </w:rPr>
      </w:pPr>
    </w:p>
    <w:p w:rsidR="00983C81" w:rsidRDefault="00983C81" w:rsidP="00983C81">
      <w:pPr>
        <w:spacing w:line="720" w:lineRule="auto"/>
        <w:jc w:val="both"/>
        <w:rPr>
          <w:rFonts w:ascii="Tahoma" w:hAnsi="Tahoma" w:cs="Tahoma"/>
        </w:rPr>
      </w:pPr>
    </w:p>
    <w:p w:rsidR="00983C81" w:rsidRPr="004117DD" w:rsidRDefault="00983C81" w:rsidP="00983C81">
      <w:pPr>
        <w:spacing w:line="720" w:lineRule="auto"/>
        <w:jc w:val="both"/>
        <w:rPr>
          <w:rFonts w:ascii="Tahoma" w:hAnsi="Tahoma" w:cs="Tahoma"/>
        </w:rPr>
        <w:sectPr w:rsidR="00983C81" w:rsidRPr="004117DD" w:rsidSect="00B77D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1D9F" w:rsidRDefault="00111D9F" w:rsidP="00E30118">
      <w:pPr>
        <w:jc w:val="both"/>
        <w:rPr>
          <w:rFonts w:ascii="Tahoma" w:hAnsi="Tahoma" w:cs="Tahoma"/>
        </w:rPr>
      </w:pPr>
    </w:p>
    <w:p w:rsidR="009352EF" w:rsidRDefault="009352EF" w:rsidP="00E3011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Evaluate:</w:t>
      </w:r>
    </w:p>
    <w:p w:rsidR="009352EF" w:rsidRDefault="009352EF" w:rsidP="00E30118">
      <w:pPr>
        <w:jc w:val="both"/>
        <w:rPr>
          <w:rFonts w:ascii="Tahoma" w:hAnsi="Tahoma" w:cs="Tahoma"/>
        </w:rPr>
      </w:pPr>
    </w:p>
    <w:p w:rsidR="009352EF" w:rsidRDefault="009352EF" w:rsidP="00E30118">
      <w:pPr>
        <w:jc w:val="both"/>
        <w:rPr>
          <w:rFonts w:ascii="Tahoma" w:hAnsi="Tahoma" w:cs="Tahoma"/>
        </w:rPr>
      </w:pPr>
    </w:p>
    <w:p w:rsidR="009352EF" w:rsidRPr="004117DD" w:rsidRDefault="009352EF" w:rsidP="00E30118">
      <w:pPr>
        <w:jc w:val="both"/>
        <w:rPr>
          <w:rFonts w:ascii="Tahoma" w:hAnsi="Tahoma" w:cs="Tahoma"/>
        </w:rPr>
        <w:sectPr w:rsidR="009352EF" w:rsidRPr="004117DD" w:rsidSect="008E33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0118" w:rsidRDefault="00983C81" w:rsidP="009352EF">
      <w:pPr>
        <w:pStyle w:val="MTDisplayEquation"/>
        <w:numPr>
          <w:ilvl w:val="0"/>
          <w:numId w:val="0"/>
        </w:numPr>
      </w:pPr>
      <w:r w:rsidRPr="00E30118">
        <w:rPr>
          <w:position w:val="-172"/>
        </w:rPr>
        <w:object w:dxaOrig="7100" w:dyaOrig="3480">
          <v:shape id="_x0000_i1045" type="#_x0000_t75" style="width:441pt;height:3in" o:ole="">
            <v:imagedata r:id="rId47" o:title=""/>
          </v:shape>
          <o:OLEObject Type="Embed" ProgID="Equation.DSMT4" ShapeID="_x0000_i1045" DrawAspect="Content" ObjectID="_1519886959" r:id="rId48"/>
        </w:object>
      </w:r>
    </w:p>
    <w:p w:rsidR="009352EF" w:rsidRDefault="009352EF" w:rsidP="00E30118">
      <w:pPr>
        <w:jc w:val="both"/>
        <w:rPr>
          <w:rFonts w:ascii="Tahoma" w:hAnsi="Tahoma" w:cs="Tahoma"/>
        </w:rPr>
      </w:pPr>
    </w:p>
    <w:p w:rsidR="009352EF" w:rsidRDefault="009352EF" w:rsidP="00E30118">
      <w:pPr>
        <w:jc w:val="both"/>
        <w:rPr>
          <w:rFonts w:ascii="Tahoma" w:hAnsi="Tahoma" w:cs="Tahoma"/>
        </w:rPr>
      </w:pPr>
    </w:p>
    <w:p w:rsidR="009352EF" w:rsidRDefault="009352EF" w:rsidP="00E3011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Simplify:</w:t>
      </w:r>
      <w:r w:rsidR="00983C8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57150</wp:posOffset>
                </wp:positionV>
                <wp:extent cx="4400550" cy="4210050"/>
                <wp:effectExtent l="9525" t="6350" r="9525" b="1270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D0B1" id="Rectangle 31" o:spid="_x0000_s1026" style="position:absolute;margin-left:154.5pt;margin-top:4.5pt;width:346.5pt;height:3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" strokecolor="white [3212]"/>
            </w:pict>
          </mc:Fallback>
        </mc:AlternateContent>
      </w:r>
    </w:p>
    <w:p w:rsidR="004117DD" w:rsidRPr="004117DD" w:rsidRDefault="00983C81" w:rsidP="008E25E7">
      <w:pPr>
        <w:pStyle w:val="MTDisplayEquation"/>
        <w:numPr>
          <w:ilvl w:val="0"/>
          <w:numId w:val="0"/>
        </w:numPr>
        <w:ind w:left="288" w:hanging="36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2035810</wp:posOffset>
                </wp:positionV>
                <wp:extent cx="1323975" cy="1933575"/>
                <wp:effectExtent l="9525" t="6350" r="9525" b="1270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C1457" id="Rectangle 32" o:spid="_x0000_s1026" style="position:absolute;margin-left:-10.5pt;margin-top:160.3pt;width:104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" strokecolor="white [3212]"/>
            </w:pict>
          </mc:Fallback>
        </mc:AlternateContent>
      </w:r>
      <w:r w:rsidR="00A62BE3" w:rsidRPr="009352EF">
        <w:rPr>
          <w:position w:val="-46"/>
        </w:rPr>
        <w:object w:dxaOrig="9279" w:dyaOrig="6180">
          <v:shape id="_x0000_i1046" type="#_x0000_t75" style="width:464.25pt;height:309pt" o:ole="">
            <v:imagedata r:id="rId49" o:title=""/>
          </v:shape>
          <o:OLEObject Type="Embed" ProgID="Equation.DSMT4" ShapeID="_x0000_i1046" DrawAspect="Content" ObjectID="_1519886960" r:id="rId50"/>
        </w:object>
      </w:r>
    </w:p>
    <w:sectPr w:rsidR="004117DD" w:rsidRPr="004117DD" w:rsidSect="00E30118">
      <w:type w:val="continuous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35" w:rsidRDefault="005D2F35">
      <w:r>
        <w:separator/>
      </w:r>
    </w:p>
  </w:endnote>
  <w:endnote w:type="continuationSeparator" w:id="0">
    <w:p w:rsidR="005D2F35" w:rsidRDefault="005D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35" w:rsidRDefault="005D2F35">
      <w:r>
        <w:separator/>
      </w:r>
    </w:p>
  </w:footnote>
  <w:footnote w:type="continuationSeparator" w:id="0">
    <w:p w:rsidR="005D2F35" w:rsidRDefault="005D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18" w:rsidRDefault="00983C81" w:rsidP="005A6FD5">
    <w:pPr>
      <w:pStyle w:val="Header"/>
      <w:pBdr>
        <w:bottom w:val="single" w:sz="6" w:space="1" w:color="auto"/>
      </w:pBdr>
      <w:tabs>
        <w:tab w:val="clear" w:pos="8640"/>
        <w:tab w:val="right" w:pos="934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IMAGINARY NUMBERS</w:t>
    </w:r>
  </w:p>
  <w:p w:rsidR="00E30118" w:rsidRPr="005A6FD5" w:rsidRDefault="00E30118" w:rsidP="005A6FD5">
    <w:pPr>
      <w:pStyle w:val="Header"/>
      <w:tabs>
        <w:tab w:val="clear" w:pos="8640"/>
        <w:tab w:val="right" w:pos="9348"/>
      </w:tabs>
      <w:rPr>
        <w:rFonts w:ascii="Tahoma" w:hAnsi="Tahoma"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2702"/>
    <w:multiLevelType w:val="multilevel"/>
    <w:tmpl w:val="22A22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943DF3"/>
    <w:multiLevelType w:val="hybridMultilevel"/>
    <w:tmpl w:val="940033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AC4EAA"/>
    <w:multiLevelType w:val="multilevel"/>
    <w:tmpl w:val="9400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DB7129"/>
    <w:multiLevelType w:val="multilevel"/>
    <w:tmpl w:val="5ED8199C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0666C7"/>
    <w:multiLevelType w:val="hybridMultilevel"/>
    <w:tmpl w:val="F54AA3F2"/>
    <w:lvl w:ilvl="0" w:tplc="CDD888FC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F439EF"/>
    <w:multiLevelType w:val="hybridMultilevel"/>
    <w:tmpl w:val="5AD409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2E848">
      <w:start w:val="1"/>
      <w:numFmt w:val="decimal"/>
      <w:pStyle w:val="MTDisplayEquatio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FF581E"/>
    <w:multiLevelType w:val="hybridMultilevel"/>
    <w:tmpl w:val="9ED84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B4"/>
    <w:rsid w:val="00000AE5"/>
    <w:rsid w:val="00093031"/>
    <w:rsid w:val="000D7FEF"/>
    <w:rsid w:val="00111D9F"/>
    <w:rsid w:val="00171071"/>
    <w:rsid w:val="00176ACF"/>
    <w:rsid w:val="002C0BB5"/>
    <w:rsid w:val="002F01B4"/>
    <w:rsid w:val="00316A77"/>
    <w:rsid w:val="004117DD"/>
    <w:rsid w:val="00424E6D"/>
    <w:rsid w:val="00456C05"/>
    <w:rsid w:val="00494A51"/>
    <w:rsid w:val="004A3F5E"/>
    <w:rsid w:val="005673CA"/>
    <w:rsid w:val="005A20EC"/>
    <w:rsid w:val="005A6FD5"/>
    <w:rsid w:val="005D2F35"/>
    <w:rsid w:val="00614B30"/>
    <w:rsid w:val="00643BD2"/>
    <w:rsid w:val="00747896"/>
    <w:rsid w:val="00857D2F"/>
    <w:rsid w:val="0089220D"/>
    <w:rsid w:val="008E25E7"/>
    <w:rsid w:val="008E33D8"/>
    <w:rsid w:val="008F787E"/>
    <w:rsid w:val="00934238"/>
    <w:rsid w:val="009352EF"/>
    <w:rsid w:val="00983C81"/>
    <w:rsid w:val="009B62C6"/>
    <w:rsid w:val="00A0039C"/>
    <w:rsid w:val="00A62BE3"/>
    <w:rsid w:val="00A96EB6"/>
    <w:rsid w:val="00AF6363"/>
    <w:rsid w:val="00B42DF4"/>
    <w:rsid w:val="00B543D3"/>
    <w:rsid w:val="00B77D84"/>
    <w:rsid w:val="00BD036F"/>
    <w:rsid w:val="00C22D97"/>
    <w:rsid w:val="00C93346"/>
    <w:rsid w:val="00C973EA"/>
    <w:rsid w:val="00D27F93"/>
    <w:rsid w:val="00E013B0"/>
    <w:rsid w:val="00E0373F"/>
    <w:rsid w:val="00E30118"/>
    <w:rsid w:val="00E9359B"/>
    <w:rsid w:val="00EE7A8E"/>
    <w:rsid w:val="00F75596"/>
    <w:rsid w:val="00F930F8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D72C54-4CAC-4FDE-BE15-12D6E90C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A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F01B4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DefaultParagraphFont"/>
    <w:rsid w:val="00A0039C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A0039C"/>
    <w:pPr>
      <w:numPr>
        <w:ilvl w:val="1"/>
        <w:numId w:val="6"/>
      </w:numPr>
      <w:tabs>
        <w:tab w:val="clear" w:pos="1440"/>
        <w:tab w:val="center" w:pos="5400"/>
        <w:tab w:val="right" w:pos="9360"/>
      </w:tabs>
      <w:spacing w:line="480" w:lineRule="auto"/>
    </w:pPr>
  </w:style>
  <w:style w:type="character" w:customStyle="1" w:styleId="MTDisplayEquationChar">
    <w:name w:val="MTDisplayEquation Char"/>
    <w:basedOn w:val="DefaultParagraphFont"/>
    <w:link w:val="MTDisplayEquation"/>
    <w:rsid w:val="00A0039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header" Target="header1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   Date ____________</vt:lpstr>
    </vt:vector>
  </TitlesOfParts>
  <Company> 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   Date ____________</dc:title>
  <dc:subject/>
  <dc:creator>whrhs</dc:creator>
  <cp:keywords/>
  <dc:description/>
  <cp:lastModifiedBy>E-F311-SMART</cp:lastModifiedBy>
  <cp:revision>2</cp:revision>
  <cp:lastPrinted>2010-12-08T14:28:00Z</cp:lastPrinted>
  <dcterms:created xsi:type="dcterms:W3CDTF">2016-03-19T14:02:00Z</dcterms:created>
  <dcterms:modified xsi:type="dcterms:W3CDTF">2016-03-19T14:02:00Z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