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1A7DC8" w14:textId="394EC2E0" w:rsidR="00970950" w:rsidRPr="00F76776" w:rsidRDefault="00752A86" w:rsidP="00970950">
      <w:pPr>
        <w:pStyle w:val="Default"/>
        <w:spacing w:line="276" w:lineRule="auto"/>
        <w:rPr>
          <w:rFonts w:ascii="Times New Roman" w:hAnsi="Times New Roman" w:cs="Times New Roman"/>
          <w:b/>
        </w:rPr>
      </w:pPr>
      <w:r w:rsidRPr="00F76776">
        <w:rPr>
          <w:rFonts w:ascii="Times New Roman" w:hAnsi="Times New Roman" w:cs="Times New Roman"/>
          <w:b/>
        </w:rPr>
        <w:t xml:space="preserve">CCBC, </w:t>
      </w:r>
      <w:proofErr w:type="gramStart"/>
      <w:r w:rsidR="00D501A6">
        <w:rPr>
          <w:rFonts w:ascii="Times New Roman" w:hAnsi="Times New Roman" w:cs="Times New Roman"/>
          <w:b/>
        </w:rPr>
        <w:t>Spring</w:t>
      </w:r>
      <w:proofErr w:type="gramEnd"/>
      <w:r w:rsidR="00D501A6">
        <w:rPr>
          <w:rFonts w:ascii="Times New Roman" w:hAnsi="Times New Roman" w:cs="Times New Roman"/>
          <w:b/>
        </w:rPr>
        <w:t xml:space="preserve"> 2017</w:t>
      </w:r>
      <w:r w:rsidRPr="00F76776">
        <w:rPr>
          <w:rFonts w:ascii="Times New Roman" w:hAnsi="Times New Roman" w:cs="Times New Roman"/>
          <w:b/>
        </w:rPr>
        <w:tab/>
      </w:r>
      <w:r w:rsidR="0028516A">
        <w:rPr>
          <w:rFonts w:ascii="Times New Roman" w:hAnsi="Times New Roman" w:cs="Times New Roman"/>
          <w:b/>
        </w:rPr>
        <w:tab/>
      </w:r>
      <w:r w:rsidR="0028516A">
        <w:rPr>
          <w:rFonts w:ascii="Times New Roman" w:hAnsi="Times New Roman" w:cs="Times New Roman"/>
          <w:b/>
        </w:rPr>
        <w:tab/>
      </w:r>
      <w:r w:rsidR="00DE48D4">
        <w:rPr>
          <w:rFonts w:ascii="Times New Roman" w:hAnsi="Times New Roman" w:cs="Times New Roman"/>
          <w:b/>
        </w:rPr>
        <w:tab/>
      </w:r>
      <w:r w:rsidR="00DE48D4">
        <w:rPr>
          <w:rFonts w:ascii="Times New Roman" w:hAnsi="Times New Roman" w:cs="Times New Roman"/>
          <w:b/>
        </w:rPr>
        <w:tab/>
      </w:r>
      <w:r w:rsidR="00DE48D4">
        <w:rPr>
          <w:rFonts w:ascii="Times New Roman" w:hAnsi="Times New Roman" w:cs="Times New Roman"/>
          <w:b/>
        </w:rPr>
        <w:tab/>
      </w:r>
      <w:r w:rsidRPr="00F76776">
        <w:rPr>
          <w:rFonts w:ascii="Times New Roman" w:hAnsi="Times New Roman" w:cs="Times New Roman"/>
          <w:b/>
        </w:rPr>
        <w:t>Sc</w:t>
      </w:r>
      <w:r w:rsidR="00970950">
        <w:rPr>
          <w:rFonts w:ascii="Times New Roman" w:hAnsi="Times New Roman" w:cs="Times New Roman"/>
          <w:b/>
        </w:rPr>
        <w:t xml:space="preserve">hool of Math and Science, </w:t>
      </w:r>
      <w:r w:rsidR="00970950" w:rsidRPr="00F76776">
        <w:rPr>
          <w:rFonts w:ascii="Times New Roman" w:hAnsi="Times New Roman" w:cs="Times New Roman"/>
          <w:b/>
        </w:rPr>
        <w:t>Math</w:t>
      </w:r>
      <w:r w:rsidR="0028516A">
        <w:rPr>
          <w:rFonts w:ascii="Times New Roman" w:hAnsi="Times New Roman" w:cs="Times New Roman"/>
          <w:b/>
        </w:rPr>
        <w:t xml:space="preserve"> Department</w:t>
      </w:r>
    </w:p>
    <w:p w14:paraId="06731EE7" w14:textId="100E3A03" w:rsidR="00752A86" w:rsidRPr="00F76776" w:rsidRDefault="00970950" w:rsidP="00D97C60">
      <w:pPr>
        <w:pStyle w:val="Default"/>
        <w:spacing w:line="276" w:lineRule="auto"/>
        <w:rPr>
          <w:rFonts w:ascii="Times New Roman" w:hAnsi="Times New Roman" w:cs="Times New Roman"/>
          <w:b/>
        </w:rPr>
      </w:pPr>
      <w:r w:rsidRPr="00970950">
        <w:rPr>
          <w:rFonts w:ascii="Times New Roman" w:hAnsi="Times New Roman" w:cs="Times New Roman"/>
          <w:b/>
          <w:bCs/>
        </w:rPr>
        <w:t>Finite Mathematics and Modeling</w:t>
      </w:r>
      <w:r w:rsidR="0028516A">
        <w:rPr>
          <w:rFonts w:ascii="Times New Roman" w:hAnsi="Times New Roman" w:cs="Times New Roman"/>
          <w:b/>
        </w:rPr>
        <w:t xml:space="preserve">, </w:t>
      </w:r>
      <w:r w:rsidR="00E36CAC" w:rsidRPr="00F76776">
        <w:rPr>
          <w:rFonts w:ascii="Times New Roman" w:hAnsi="Times New Roman" w:cs="Times New Roman"/>
          <w:b/>
        </w:rPr>
        <w:t>MATH</w:t>
      </w:r>
      <w:r w:rsidR="00F56CA9" w:rsidRPr="00F76776">
        <w:rPr>
          <w:rFonts w:ascii="Times New Roman" w:hAnsi="Times New Roman" w:cs="Times New Roman"/>
          <w:b/>
        </w:rPr>
        <w:t xml:space="preserve"> </w:t>
      </w:r>
      <w:r>
        <w:rPr>
          <w:rFonts w:ascii="Times New Roman" w:hAnsi="Times New Roman" w:cs="Times New Roman"/>
          <w:b/>
        </w:rPr>
        <w:t>125</w:t>
      </w:r>
      <w:r w:rsidR="00752A86" w:rsidRPr="00F76776">
        <w:rPr>
          <w:rFonts w:ascii="Times New Roman" w:hAnsi="Times New Roman" w:cs="Times New Roman"/>
          <w:b/>
        </w:rPr>
        <w:t xml:space="preserve"> </w:t>
      </w:r>
      <w:r w:rsidR="0028516A">
        <w:rPr>
          <w:rFonts w:ascii="Times New Roman" w:hAnsi="Times New Roman" w:cs="Times New Roman"/>
          <w:b/>
        </w:rPr>
        <w:tab/>
      </w:r>
      <w:r w:rsidR="0028516A">
        <w:rPr>
          <w:rFonts w:ascii="Times New Roman" w:hAnsi="Times New Roman" w:cs="Times New Roman"/>
          <w:b/>
        </w:rPr>
        <w:tab/>
      </w:r>
      <w:r w:rsidR="00841A95" w:rsidRPr="00F76776">
        <w:rPr>
          <w:rFonts w:ascii="Times New Roman" w:hAnsi="Times New Roman" w:cs="Times New Roman"/>
          <w:b/>
          <w:color w:val="auto"/>
        </w:rPr>
        <w:t xml:space="preserve">Section </w:t>
      </w:r>
      <w:r w:rsidR="00835768">
        <w:rPr>
          <w:rFonts w:ascii="Times New Roman" w:hAnsi="Times New Roman" w:cs="Times New Roman"/>
          <w:b/>
          <w:color w:val="auto"/>
          <w:highlight w:val="yellow"/>
        </w:rPr>
        <w:t>E8A</w:t>
      </w:r>
      <w:r w:rsidR="00841A95" w:rsidRPr="00F76776">
        <w:rPr>
          <w:rFonts w:ascii="Times New Roman" w:hAnsi="Times New Roman" w:cs="Times New Roman"/>
          <w:b/>
          <w:color w:val="auto"/>
        </w:rPr>
        <w:tab/>
      </w:r>
      <w:r>
        <w:rPr>
          <w:rFonts w:ascii="Times New Roman" w:hAnsi="Times New Roman" w:cs="Times New Roman"/>
          <w:b/>
        </w:rPr>
        <w:tab/>
      </w:r>
    </w:p>
    <w:p w14:paraId="06731EE8" w14:textId="77777777" w:rsidR="00752A86" w:rsidRPr="00F76776" w:rsidRDefault="00752A86" w:rsidP="00D97C60">
      <w:pPr>
        <w:pStyle w:val="Default"/>
        <w:spacing w:line="276" w:lineRule="auto"/>
        <w:rPr>
          <w:rFonts w:ascii="Times New Roman" w:hAnsi="Times New Roman" w:cs="Times New Roman"/>
          <w:b/>
        </w:rPr>
      </w:pPr>
    </w:p>
    <w:p w14:paraId="55FB5EC9" w14:textId="6C1DFCBD" w:rsidR="00E945E7" w:rsidRDefault="00A01429" w:rsidP="00155D1D">
      <w:pPr>
        <w:autoSpaceDE w:val="0"/>
        <w:autoSpaceDN w:val="0"/>
        <w:adjustRightInd w:val="0"/>
        <w:spacing w:line="276" w:lineRule="auto"/>
        <w:rPr>
          <w:bCs/>
          <w:color w:val="000000"/>
        </w:rPr>
      </w:pPr>
      <w:r w:rsidRPr="00F76776">
        <w:rPr>
          <w:b/>
          <w:bCs/>
          <w:color w:val="000000"/>
        </w:rPr>
        <w:t xml:space="preserve">Description: </w:t>
      </w:r>
      <w:r w:rsidR="00155D1D" w:rsidRPr="00920A9C">
        <w:rPr>
          <w:bCs/>
          <w:i/>
          <w:color w:val="000000"/>
        </w:rPr>
        <w:t>Finite Mathematics and Modeling</w:t>
      </w:r>
      <w:r w:rsidR="00155D1D" w:rsidRPr="00155D1D">
        <w:rPr>
          <w:b/>
          <w:bCs/>
          <w:color w:val="000000"/>
        </w:rPr>
        <w:t xml:space="preserve"> </w:t>
      </w:r>
      <w:r w:rsidR="00155D1D" w:rsidRPr="00155D1D">
        <w:rPr>
          <w:bCs/>
          <w:color w:val="000000"/>
        </w:rPr>
        <w:t>explores applications of mathematics to business, management, science, health, and social sciences. The course covers linear functions, linear systems, matrices, probability, linear programming, mathematical models, simple and compound interest, annuities, amortization, descriptive statistics, and other selected topics.</w:t>
      </w:r>
    </w:p>
    <w:p w14:paraId="58D10877" w14:textId="77777777" w:rsidR="00155D1D" w:rsidRPr="00155D1D" w:rsidRDefault="00155D1D" w:rsidP="00155D1D">
      <w:pPr>
        <w:autoSpaceDE w:val="0"/>
        <w:autoSpaceDN w:val="0"/>
        <w:adjustRightInd w:val="0"/>
        <w:spacing w:line="276" w:lineRule="auto"/>
        <w:rPr>
          <w:bCs/>
          <w:color w:val="000000"/>
        </w:rPr>
      </w:pPr>
    </w:p>
    <w:p w14:paraId="6B72D12D" w14:textId="68BA1B46" w:rsidR="00F56CA9" w:rsidRPr="00970950" w:rsidRDefault="00E945E7" w:rsidP="00970950">
      <w:pPr>
        <w:pStyle w:val="Default"/>
        <w:spacing w:line="276" w:lineRule="auto"/>
      </w:pPr>
      <w:r w:rsidRPr="00F76776">
        <w:rPr>
          <w:rFonts w:ascii="Times New Roman" w:hAnsi="Times New Roman" w:cs="Times New Roman"/>
          <w:b/>
          <w:bCs/>
        </w:rPr>
        <w:t xml:space="preserve">Pre-requisites: </w:t>
      </w:r>
      <w:r w:rsidR="00970950" w:rsidRPr="00970950">
        <w:rPr>
          <w:rFonts w:ascii="Times New Roman" w:hAnsi="Times New Roman" w:cs="Times New Roman"/>
        </w:rPr>
        <w:t>(RDNG 052 and ENGL 052) or ACLT 052; MATH 073 or MATH 083</w:t>
      </w:r>
    </w:p>
    <w:p w14:paraId="393E9EEB" w14:textId="77777777" w:rsidR="00E945E7" w:rsidRPr="00F76776" w:rsidRDefault="00E945E7" w:rsidP="00D97C60">
      <w:pPr>
        <w:pStyle w:val="Default"/>
        <w:spacing w:line="276" w:lineRule="auto"/>
        <w:rPr>
          <w:rFonts w:ascii="Times New Roman" w:hAnsi="Times New Roman" w:cs="Times New Roman"/>
        </w:rPr>
      </w:pPr>
    </w:p>
    <w:p w14:paraId="06731EEC" w14:textId="77777777" w:rsidR="00752A86" w:rsidRDefault="00752A86" w:rsidP="0028516A">
      <w:pPr>
        <w:pStyle w:val="ListParagraph"/>
        <w:numPr>
          <w:ilvl w:val="0"/>
          <w:numId w:val="34"/>
        </w:numPr>
      </w:pPr>
      <w:r w:rsidRPr="0028516A">
        <w:t>Basic Course Information</w:t>
      </w:r>
    </w:p>
    <w:p w14:paraId="1E14E9FA" w14:textId="77777777" w:rsidR="007F4C73" w:rsidRPr="0028516A" w:rsidRDefault="007F4C73" w:rsidP="007F4C73">
      <w:pPr>
        <w:pStyle w:val="ListParagraph"/>
      </w:pPr>
    </w:p>
    <w:p w14:paraId="6AC7B8C6" w14:textId="4833FA30" w:rsidR="00537AC6" w:rsidRPr="0028516A" w:rsidRDefault="008A15D6" w:rsidP="0028516A">
      <w:pPr>
        <w:pStyle w:val="ListParagraph"/>
        <w:numPr>
          <w:ilvl w:val="0"/>
          <w:numId w:val="35"/>
        </w:numPr>
      </w:pPr>
      <w:r w:rsidRPr="0028516A">
        <w:t>Instructor’s N</w:t>
      </w:r>
      <w:r w:rsidR="00537AC6" w:rsidRPr="0028516A">
        <w:t>ame:</w:t>
      </w:r>
      <w:r w:rsidRPr="0028516A">
        <w:tab/>
      </w:r>
      <w:r w:rsidR="007F4C73">
        <w:tab/>
      </w:r>
      <w:r w:rsidR="00835768">
        <w:rPr>
          <w:highlight w:val="yellow"/>
        </w:rPr>
        <w:t xml:space="preserve">Anthony </w:t>
      </w:r>
      <w:proofErr w:type="spellStart"/>
      <w:r w:rsidR="00835768">
        <w:rPr>
          <w:highlight w:val="yellow"/>
        </w:rPr>
        <w:t>Calise</w:t>
      </w:r>
      <w:proofErr w:type="spellEnd"/>
    </w:p>
    <w:p w14:paraId="106F3A60" w14:textId="0134C08A" w:rsidR="00DF6340" w:rsidRPr="0028516A" w:rsidRDefault="0028516A" w:rsidP="0028516A">
      <w:pPr>
        <w:pStyle w:val="ListParagraph"/>
        <w:numPr>
          <w:ilvl w:val="0"/>
          <w:numId w:val="35"/>
        </w:numPr>
      </w:pPr>
      <w:r>
        <w:t xml:space="preserve">Instructor’s </w:t>
      </w:r>
      <w:r w:rsidR="008A15D6" w:rsidRPr="0028516A">
        <w:t>Office N</w:t>
      </w:r>
      <w:r w:rsidR="00DF6340" w:rsidRPr="0028516A">
        <w:t>umber:</w:t>
      </w:r>
      <w:r w:rsidR="008A15D6" w:rsidRPr="0028516A">
        <w:tab/>
      </w:r>
      <w:r w:rsidR="00835768">
        <w:rPr>
          <w:highlight w:val="yellow"/>
        </w:rPr>
        <w:t>MASH 310</w:t>
      </w:r>
    </w:p>
    <w:p w14:paraId="7765C375" w14:textId="6ECF48F4" w:rsidR="00835768" w:rsidRPr="0028516A" w:rsidRDefault="0028516A" w:rsidP="00835768">
      <w:pPr>
        <w:pStyle w:val="ListParagraph"/>
        <w:ind w:left="1080"/>
      </w:pPr>
      <w:r>
        <w:t xml:space="preserve">Instructor’s </w:t>
      </w:r>
      <w:r w:rsidR="008A15D6" w:rsidRPr="0028516A">
        <w:t>Email A</w:t>
      </w:r>
      <w:r w:rsidR="00DF6340" w:rsidRPr="0028516A">
        <w:t>ddress:</w:t>
      </w:r>
      <w:r w:rsidR="008A15D6" w:rsidRPr="0028516A">
        <w:tab/>
      </w:r>
      <w:hyperlink r:id="rId11" w:history="1">
        <w:r w:rsidR="00835768" w:rsidRPr="00FA3707">
          <w:rPr>
            <w:rStyle w:val="Hyperlink"/>
            <w:highlight w:val="yellow"/>
          </w:rPr>
          <w:t>acalise2@bcps.org</w:t>
        </w:r>
      </w:hyperlink>
      <w:r w:rsidR="00835768">
        <w:rPr>
          <w:highlight w:val="yellow"/>
        </w:rPr>
        <w:t xml:space="preserve"> </w:t>
      </w:r>
      <w:r w:rsidR="00835768">
        <w:t>or acalise@ccbcmd.edu</w:t>
      </w:r>
    </w:p>
    <w:p w14:paraId="652714D1" w14:textId="2F5D282D" w:rsidR="00537AC6" w:rsidRDefault="008A15D6" w:rsidP="0028516A">
      <w:pPr>
        <w:pStyle w:val="ListParagraph"/>
        <w:numPr>
          <w:ilvl w:val="0"/>
          <w:numId w:val="35"/>
        </w:numPr>
      </w:pPr>
      <w:r w:rsidRPr="0028516A">
        <w:t>Instructor's Office H</w:t>
      </w:r>
      <w:r w:rsidR="00537AC6" w:rsidRPr="0028516A">
        <w:t>ours</w:t>
      </w:r>
      <w:r w:rsidRPr="0028516A">
        <w:t>:</w:t>
      </w:r>
      <w:r w:rsidRPr="0028516A">
        <w:tab/>
      </w:r>
      <w:r w:rsidR="00835768">
        <w:t>Saturday (11:20-12:20)</w:t>
      </w:r>
    </w:p>
    <w:p w14:paraId="212EBD91" w14:textId="46C3BDBB" w:rsidR="00835768" w:rsidRPr="0028516A" w:rsidRDefault="00835768" w:rsidP="0028516A">
      <w:pPr>
        <w:pStyle w:val="ListParagraph"/>
        <w:numPr>
          <w:ilvl w:val="0"/>
          <w:numId w:val="35"/>
        </w:numPr>
      </w:pPr>
      <w:r>
        <w:t xml:space="preserve">Class Website:  </w:t>
      </w:r>
      <w:hyperlink r:id="rId12" w:history="1">
        <w:r w:rsidRPr="00FA3707">
          <w:rPr>
            <w:rStyle w:val="Hyperlink"/>
          </w:rPr>
          <w:t>www.mrcalise.weebly.com</w:t>
        </w:r>
      </w:hyperlink>
      <w:r>
        <w:t xml:space="preserve"> </w:t>
      </w:r>
    </w:p>
    <w:p w14:paraId="3A3B61AD" w14:textId="3A32ACCA" w:rsidR="00537AC6" w:rsidRPr="0028516A" w:rsidRDefault="008A15D6" w:rsidP="0028516A">
      <w:pPr>
        <w:pStyle w:val="ListParagraph"/>
        <w:numPr>
          <w:ilvl w:val="0"/>
          <w:numId w:val="35"/>
        </w:numPr>
      </w:pPr>
      <w:r w:rsidRPr="0028516A">
        <w:t>Class Meeting Day(s), Time(s) and L</w:t>
      </w:r>
      <w:r w:rsidR="00537AC6" w:rsidRPr="0028516A">
        <w:t>ocation(s)</w:t>
      </w:r>
      <w:r w:rsidRPr="0028516A">
        <w:t xml:space="preserve">: </w:t>
      </w:r>
      <w:r w:rsidRPr="0028516A">
        <w:tab/>
      </w:r>
      <w:r w:rsidR="00835768">
        <w:t>Saturday ADMN 208</w:t>
      </w:r>
      <w:r w:rsidR="00835EDB">
        <w:t xml:space="preserve"> (12:30pm – 3:35pm)</w:t>
      </w:r>
      <w:bookmarkStart w:id="0" w:name="_GoBack"/>
      <w:bookmarkEnd w:id="0"/>
    </w:p>
    <w:p w14:paraId="2BFAEAB9" w14:textId="578281E0" w:rsidR="00155D1D" w:rsidRPr="0028516A" w:rsidRDefault="00537AC6" w:rsidP="0028516A">
      <w:pPr>
        <w:pStyle w:val="ListParagraph"/>
        <w:numPr>
          <w:ilvl w:val="0"/>
          <w:numId w:val="35"/>
        </w:numPr>
      </w:pPr>
      <w:r w:rsidRPr="0028516A">
        <w:t xml:space="preserve">Statement of Student Out of Class Work Expectations: </w:t>
      </w:r>
      <w:r w:rsidR="008A15D6" w:rsidRPr="0028516A">
        <w:t xml:space="preserve"> </w:t>
      </w:r>
      <w:r w:rsidRPr="0028516A">
        <w:t>This is a three-credit</w:t>
      </w:r>
      <w:r w:rsidR="00A01429" w:rsidRPr="0028516A">
        <w:t>/billable hour</w:t>
      </w:r>
      <w:r w:rsidR="00CA23E7" w:rsidRPr="0028516A">
        <w:t xml:space="preserve"> course offered over 14</w:t>
      </w:r>
      <w:r w:rsidRPr="0028516A">
        <w:t xml:space="preserve"> weeks.   You are</w:t>
      </w:r>
      <w:r w:rsidR="00AD34C4" w:rsidRPr="0028516A">
        <w:t xml:space="preserve"> </w:t>
      </w:r>
      <w:r w:rsidR="00CA23E7" w:rsidRPr="0028516A">
        <w:t>expected to complete at least six</w:t>
      </w:r>
      <w:r w:rsidRPr="0028516A">
        <w:t xml:space="preserve"> hours of work per week outside of class</w:t>
      </w:r>
      <w:r w:rsidR="001D0778" w:rsidRPr="0028516A">
        <w:t xml:space="preserve"> including</w:t>
      </w:r>
      <w:r w:rsidRPr="0028516A">
        <w:t xml:space="preserve"> reading, course preparation, homework, studying, etc.</w:t>
      </w:r>
    </w:p>
    <w:p w14:paraId="40D523B0" w14:textId="3AFC5FCD" w:rsidR="007F4C73" w:rsidRDefault="00372504" w:rsidP="007F4C73">
      <w:pPr>
        <w:pStyle w:val="ListParagraph"/>
        <w:numPr>
          <w:ilvl w:val="0"/>
          <w:numId w:val="35"/>
        </w:numPr>
      </w:pPr>
      <w:r w:rsidRPr="0028516A">
        <w:t xml:space="preserve">Required </w:t>
      </w:r>
      <w:r w:rsidR="00752A86" w:rsidRPr="0028516A">
        <w:t>Materials</w:t>
      </w:r>
    </w:p>
    <w:p w14:paraId="557B6517" w14:textId="4968229C" w:rsidR="0098668F" w:rsidRDefault="007F4C73" w:rsidP="007F4C73">
      <w:pPr>
        <w:pStyle w:val="ListParagraph"/>
        <w:numPr>
          <w:ilvl w:val="0"/>
          <w:numId w:val="50"/>
        </w:numPr>
      </w:pPr>
      <w:r>
        <w:t xml:space="preserve">Textbook – </w:t>
      </w:r>
      <w:r w:rsidR="00965A4F">
        <w:rPr>
          <w:u w:val="single"/>
        </w:rPr>
        <w:t>Finite Mathematics &amp; Modeling</w:t>
      </w:r>
      <w:r w:rsidR="00965A4F">
        <w:t>, 2016 edition, edited by The Community College of Baltimore County</w:t>
      </w:r>
    </w:p>
    <w:p w14:paraId="3935FB35" w14:textId="6D104886" w:rsidR="007F4C73" w:rsidRDefault="007F4C73" w:rsidP="007F4C73">
      <w:pPr>
        <w:pStyle w:val="ListParagraph"/>
        <w:numPr>
          <w:ilvl w:val="0"/>
          <w:numId w:val="50"/>
        </w:numPr>
      </w:pPr>
      <w:r>
        <w:t xml:space="preserve">Calculator – A scientific calculator is required for this course. A recommended model is </w:t>
      </w:r>
      <w:r w:rsidRPr="007F4C73">
        <w:rPr>
          <w:i/>
        </w:rPr>
        <w:t>Casio fx-115ES PLUS</w:t>
      </w:r>
      <w:r>
        <w:t>.</w:t>
      </w:r>
    </w:p>
    <w:p w14:paraId="77CD4A3B" w14:textId="77777777" w:rsidR="007F4C73" w:rsidRPr="007F4C73" w:rsidRDefault="007F4C73" w:rsidP="007F4C73">
      <w:pPr>
        <w:pStyle w:val="ListParagraph"/>
        <w:ind w:left="1080"/>
        <w:rPr>
          <w:highlight w:val="yellow"/>
        </w:rPr>
      </w:pPr>
    </w:p>
    <w:p w14:paraId="06731EF7" w14:textId="77777777" w:rsidR="00752A86" w:rsidRDefault="00752A86" w:rsidP="0028516A">
      <w:pPr>
        <w:pStyle w:val="ListParagraph"/>
        <w:numPr>
          <w:ilvl w:val="0"/>
          <w:numId w:val="34"/>
        </w:numPr>
      </w:pPr>
      <w:r w:rsidRPr="0028516A">
        <w:t>Course Goals Overall</w:t>
      </w:r>
    </w:p>
    <w:p w14:paraId="2360F0B7" w14:textId="77777777" w:rsidR="007F4C73" w:rsidRPr="0028516A" w:rsidRDefault="007F4C73" w:rsidP="007F4C73">
      <w:pPr>
        <w:pStyle w:val="ListParagraph"/>
      </w:pPr>
    </w:p>
    <w:p w14:paraId="0E26FFE3" w14:textId="7F226995" w:rsidR="00970950" w:rsidRPr="0028516A" w:rsidRDefault="00752A86" w:rsidP="0028516A">
      <w:pPr>
        <w:pStyle w:val="ListParagraph"/>
        <w:numPr>
          <w:ilvl w:val="0"/>
          <w:numId w:val="36"/>
        </w:numPr>
      </w:pPr>
      <w:r w:rsidRPr="0028516A">
        <w:t xml:space="preserve">Course </w:t>
      </w:r>
      <w:r w:rsidR="00EC38F4">
        <w:t xml:space="preserve">Objectives – </w:t>
      </w:r>
      <w:r w:rsidR="00970950" w:rsidRPr="0028516A">
        <w:t>Upon completion of this course students will be able to:</w:t>
      </w:r>
    </w:p>
    <w:p w14:paraId="093355C6" w14:textId="77777777" w:rsidR="00970950" w:rsidRPr="0028516A" w:rsidRDefault="00970950" w:rsidP="00EC38F4">
      <w:pPr>
        <w:pStyle w:val="ListParagraph"/>
        <w:numPr>
          <w:ilvl w:val="0"/>
          <w:numId w:val="37"/>
        </w:numPr>
      </w:pPr>
      <w:r w:rsidRPr="0028516A">
        <w:t>calculate the slope of a line; derive and graph the equation of a line;</w:t>
      </w:r>
    </w:p>
    <w:p w14:paraId="116E4A26" w14:textId="77777777" w:rsidR="00970950" w:rsidRPr="0028516A" w:rsidRDefault="00970950" w:rsidP="00EC38F4">
      <w:pPr>
        <w:pStyle w:val="ListParagraph"/>
        <w:numPr>
          <w:ilvl w:val="0"/>
          <w:numId w:val="37"/>
        </w:numPr>
      </w:pPr>
      <w:r w:rsidRPr="0028516A">
        <w:t>construct linear mathematical models to evaluate real world problems, ethical considerations, and interpret the meaning of the slope and intercepts;</w:t>
      </w:r>
    </w:p>
    <w:p w14:paraId="4F1F56A4" w14:textId="77777777" w:rsidR="00970950" w:rsidRPr="0028516A" w:rsidRDefault="00970950" w:rsidP="00EC38F4">
      <w:pPr>
        <w:pStyle w:val="ListParagraph"/>
        <w:numPr>
          <w:ilvl w:val="0"/>
          <w:numId w:val="37"/>
        </w:numPr>
      </w:pPr>
      <w:r w:rsidRPr="0028516A">
        <w:t>perform operations on matrices, including multiplication and inversion;</w:t>
      </w:r>
    </w:p>
    <w:p w14:paraId="004BAC52" w14:textId="77777777" w:rsidR="00970950" w:rsidRPr="0028516A" w:rsidRDefault="00970950" w:rsidP="00EC38F4">
      <w:pPr>
        <w:pStyle w:val="ListParagraph"/>
        <w:numPr>
          <w:ilvl w:val="0"/>
          <w:numId w:val="37"/>
        </w:numPr>
      </w:pPr>
      <w:r w:rsidRPr="0028516A">
        <w:t>construct a system of equations from a verbal description;</w:t>
      </w:r>
    </w:p>
    <w:p w14:paraId="721E77FD" w14:textId="77777777" w:rsidR="00970950" w:rsidRPr="0028516A" w:rsidRDefault="00970950" w:rsidP="00EC38F4">
      <w:pPr>
        <w:pStyle w:val="ListParagraph"/>
        <w:numPr>
          <w:ilvl w:val="0"/>
          <w:numId w:val="37"/>
        </w:numPr>
      </w:pPr>
      <w:r w:rsidRPr="0028516A">
        <w:t>solve systems of equations using matrices;</w:t>
      </w:r>
    </w:p>
    <w:p w14:paraId="15EE1994" w14:textId="77777777" w:rsidR="00970950" w:rsidRPr="0028516A" w:rsidRDefault="00970950" w:rsidP="00EC38F4">
      <w:pPr>
        <w:pStyle w:val="ListParagraph"/>
        <w:numPr>
          <w:ilvl w:val="0"/>
          <w:numId w:val="37"/>
        </w:numPr>
      </w:pPr>
      <w:r w:rsidRPr="0028516A">
        <w:t>graph the solution set for two or more linear inequalities in two variables;</w:t>
      </w:r>
    </w:p>
    <w:p w14:paraId="6A57FD95" w14:textId="77777777" w:rsidR="00970950" w:rsidRPr="0028516A" w:rsidRDefault="00970950" w:rsidP="00EC38F4">
      <w:pPr>
        <w:pStyle w:val="ListParagraph"/>
        <w:numPr>
          <w:ilvl w:val="0"/>
          <w:numId w:val="37"/>
        </w:numPr>
      </w:pPr>
      <w:r w:rsidRPr="0028516A">
        <w:t>construct the constraints and objective function for a linear programming problem from everyday life, optimize using the graphical and simplex methods, and interpret the solution;</w:t>
      </w:r>
    </w:p>
    <w:p w14:paraId="4CA82D85" w14:textId="77777777" w:rsidR="00970950" w:rsidRPr="0028516A" w:rsidRDefault="00970950" w:rsidP="00EC38F4">
      <w:pPr>
        <w:pStyle w:val="ListParagraph"/>
        <w:numPr>
          <w:ilvl w:val="0"/>
          <w:numId w:val="37"/>
        </w:numPr>
      </w:pPr>
      <w:r w:rsidRPr="0028516A">
        <w:t>construct mathematical models for real world financial mathematics, including compound interest, annuities, and amortization, and use this information to make informed decisions;</w:t>
      </w:r>
    </w:p>
    <w:p w14:paraId="6AE732D6" w14:textId="77777777" w:rsidR="00970950" w:rsidRPr="0028516A" w:rsidRDefault="00970950" w:rsidP="00EC38F4">
      <w:pPr>
        <w:pStyle w:val="ListParagraph"/>
        <w:numPr>
          <w:ilvl w:val="0"/>
          <w:numId w:val="37"/>
        </w:numPr>
      </w:pPr>
      <w:r w:rsidRPr="0028516A">
        <w:t>apply technology to the solution of mathematical problems;</w:t>
      </w:r>
    </w:p>
    <w:p w14:paraId="42962EAF" w14:textId="77777777" w:rsidR="00970950" w:rsidRPr="0028516A" w:rsidRDefault="00970950" w:rsidP="00EC38F4">
      <w:pPr>
        <w:pStyle w:val="ListParagraph"/>
        <w:numPr>
          <w:ilvl w:val="0"/>
          <w:numId w:val="37"/>
        </w:numPr>
      </w:pPr>
      <w:r w:rsidRPr="0028516A">
        <w:t>determine the number of possible outcomes for a given application using the fundamental counting principle, permutations, and combinations;</w:t>
      </w:r>
    </w:p>
    <w:p w14:paraId="1689BBA1" w14:textId="77777777" w:rsidR="00970950" w:rsidRPr="0028516A" w:rsidRDefault="00970950" w:rsidP="00EC38F4">
      <w:pPr>
        <w:pStyle w:val="ListParagraph"/>
        <w:numPr>
          <w:ilvl w:val="0"/>
          <w:numId w:val="37"/>
        </w:numPr>
      </w:pPr>
      <w:r w:rsidRPr="0028516A">
        <w:lastRenderedPageBreak/>
        <w:t>apply the definitions of dependent and independent events, mutually exclusive events, sample space, and probability to solve problems involving chance;</w:t>
      </w:r>
    </w:p>
    <w:p w14:paraId="3CEFD0FA" w14:textId="77777777" w:rsidR="00970950" w:rsidRPr="0028516A" w:rsidRDefault="00970950" w:rsidP="00EC38F4">
      <w:pPr>
        <w:pStyle w:val="ListParagraph"/>
        <w:numPr>
          <w:ilvl w:val="0"/>
          <w:numId w:val="37"/>
        </w:numPr>
      </w:pPr>
      <w:r w:rsidRPr="0028516A">
        <w:t>calculate expected values and probabilities using the addition rule, product rule, and complement rule;</w:t>
      </w:r>
    </w:p>
    <w:p w14:paraId="5730D738" w14:textId="77777777" w:rsidR="00970950" w:rsidRPr="0028516A" w:rsidRDefault="00970950" w:rsidP="00EC38F4">
      <w:pPr>
        <w:pStyle w:val="ListParagraph"/>
        <w:numPr>
          <w:ilvl w:val="0"/>
          <w:numId w:val="37"/>
        </w:numPr>
      </w:pPr>
      <w:r w:rsidRPr="0028516A">
        <w:t>describe, numerically and graphically, various forms and presentations of statistical data;</w:t>
      </w:r>
    </w:p>
    <w:p w14:paraId="07BD555D" w14:textId="77777777" w:rsidR="00970950" w:rsidRPr="0028516A" w:rsidRDefault="00970950" w:rsidP="00EC38F4">
      <w:pPr>
        <w:pStyle w:val="ListParagraph"/>
        <w:numPr>
          <w:ilvl w:val="0"/>
          <w:numId w:val="37"/>
        </w:numPr>
      </w:pPr>
      <w:r w:rsidRPr="0028516A">
        <w:t>examine the mathematical contributions made by people from diverse cultures throughout history, and their social, and cultural significance;</w:t>
      </w:r>
    </w:p>
    <w:p w14:paraId="05809858" w14:textId="77777777" w:rsidR="00970950" w:rsidRPr="0028516A" w:rsidRDefault="00970950" w:rsidP="00EC38F4">
      <w:pPr>
        <w:pStyle w:val="ListParagraph"/>
        <w:numPr>
          <w:ilvl w:val="0"/>
          <w:numId w:val="37"/>
        </w:numPr>
      </w:pPr>
      <w:r w:rsidRPr="0028516A">
        <w:t>evaluate cultural and social applications and approaches to statistical analysis, and</w:t>
      </w:r>
    </w:p>
    <w:p w14:paraId="6D377B2C" w14:textId="31612D5B" w:rsidR="00A01429" w:rsidRPr="0028516A" w:rsidRDefault="00970950" w:rsidP="00EC38F4">
      <w:pPr>
        <w:pStyle w:val="ListParagraph"/>
        <w:numPr>
          <w:ilvl w:val="0"/>
          <w:numId w:val="37"/>
        </w:numPr>
      </w:pPr>
      <w:proofErr w:type="gramStart"/>
      <w:r w:rsidRPr="0028516A">
        <w:t>find</w:t>
      </w:r>
      <w:proofErr w:type="gramEnd"/>
      <w:r w:rsidRPr="0028516A">
        <w:t>, evaluate, use, and cite academic resources for conducting research in mathematics.</w:t>
      </w:r>
    </w:p>
    <w:p w14:paraId="48EB58EA" w14:textId="27FF55D9" w:rsidR="00EC38F4" w:rsidRDefault="00EC38F4" w:rsidP="00EC38F4">
      <w:pPr>
        <w:pStyle w:val="ListParagraph"/>
        <w:numPr>
          <w:ilvl w:val="0"/>
          <w:numId w:val="36"/>
        </w:numPr>
      </w:pPr>
      <w:r>
        <w:t>Major Topics</w:t>
      </w:r>
    </w:p>
    <w:p w14:paraId="14AB8E37" w14:textId="77777777" w:rsidR="00EC38F4" w:rsidRDefault="00EC38F4" w:rsidP="00EC38F4">
      <w:pPr>
        <w:pStyle w:val="ListParagraph"/>
        <w:numPr>
          <w:ilvl w:val="0"/>
          <w:numId w:val="39"/>
        </w:numPr>
      </w:pPr>
      <w:r>
        <w:t>Linear Equations</w:t>
      </w:r>
    </w:p>
    <w:p w14:paraId="147B994B" w14:textId="77777777" w:rsidR="00EC38F4" w:rsidRDefault="00EC38F4" w:rsidP="00EC38F4">
      <w:pPr>
        <w:pStyle w:val="ListParagraph"/>
        <w:numPr>
          <w:ilvl w:val="0"/>
          <w:numId w:val="40"/>
        </w:numPr>
      </w:pPr>
      <w:r>
        <w:t>Slope and interpretation of slope</w:t>
      </w:r>
    </w:p>
    <w:p w14:paraId="64B48665" w14:textId="77777777" w:rsidR="00EC38F4" w:rsidRDefault="00EC38F4" w:rsidP="00EC38F4">
      <w:pPr>
        <w:pStyle w:val="ListParagraph"/>
        <w:numPr>
          <w:ilvl w:val="0"/>
          <w:numId w:val="40"/>
        </w:numPr>
      </w:pPr>
      <w:r>
        <w:t>Forms of linear equations</w:t>
      </w:r>
    </w:p>
    <w:p w14:paraId="7C94BAB6" w14:textId="77777777" w:rsidR="00EC38F4" w:rsidRDefault="00EC38F4" w:rsidP="00EC38F4">
      <w:pPr>
        <w:pStyle w:val="ListParagraph"/>
        <w:numPr>
          <w:ilvl w:val="0"/>
          <w:numId w:val="40"/>
        </w:numPr>
      </w:pPr>
      <w:r>
        <w:t>Modeling with linear equations</w:t>
      </w:r>
    </w:p>
    <w:p w14:paraId="70CBD924" w14:textId="77777777" w:rsidR="00EC38F4" w:rsidRDefault="00EC38F4" w:rsidP="00EC38F4">
      <w:pPr>
        <w:pStyle w:val="ListParagraph"/>
        <w:numPr>
          <w:ilvl w:val="0"/>
          <w:numId w:val="39"/>
        </w:numPr>
      </w:pPr>
      <w:r>
        <w:t>Matrices</w:t>
      </w:r>
    </w:p>
    <w:p w14:paraId="57563230" w14:textId="77777777" w:rsidR="00EC38F4" w:rsidRDefault="00EC38F4" w:rsidP="00EC38F4">
      <w:pPr>
        <w:pStyle w:val="ListParagraph"/>
        <w:numPr>
          <w:ilvl w:val="0"/>
          <w:numId w:val="41"/>
        </w:numPr>
      </w:pPr>
      <w:r>
        <w:t>Terminology and basic operations</w:t>
      </w:r>
    </w:p>
    <w:p w14:paraId="20D03BDF" w14:textId="77777777" w:rsidR="00EC38F4" w:rsidRDefault="00EC38F4" w:rsidP="00EC38F4">
      <w:pPr>
        <w:pStyle w:val="ListParagraph"/>
        <w:numPr>
          <w:ilvl w:val="0"/>
          <w:numId w:val="41"/>
        </w:numPr>
      </w:pPr>
      <w:r>
        <w:t>Inverse matrices</w:t>
      </w:r>
    </w:p>
    <w:p w14:paraId="6F95AB15" w14:textId="77777777" w:rsidR="00EC38F4" w:rsidRDefault="00EC38F4" w:rsidP="00EC38F4">
      <w:pPr>
        <w:pStyle w:val="ListParagraph"/>
        <w:numPr>
          <w:ilvl w:val="0"/>
          <w:numId w:val="41"/>
        </w:numPr>
      </w:pPr>
      <w:r>
        <w:t>Gauss-Jordan method</w:t>
      </w:r>
    </w:p>
    <w:p w14:paraId="5BD132FF" w14:textId="77777777" w:rsidR="00EC38F4" w:rsidRDefault="00EC38F4" w:rsidP="00EC38F4">
      <w:pPr>
        <w:pStyle w:val="ListParagraph"/>
        <w:numPr>
          <w:ilvl w:val="0"/>
          <w:numId w:val="41"/>
        </w:numPr>
      </w:pPr>
      <w:r>
        <w:t>Gaussian elimination method</w:t>
      </w:r>
    </w:p>
    <w:p w14:paraId="039E4FE9" w14:textId="77777777" w:rsidR="00EC38F4" w:rsidRDefault="00EC38F4" w:rsidP="00EC38F4">
      <w:pPr>
        <w:pStyle w:val="ListParagraph"/>
        <w:numPr>
          <w:ilvl w:val="0"/>
          <w:numId w:val="39"/>
        </w:numPr>
      </w:pPr>
      <w:r>
        <w:t>Linear Programming</w:t>
      </w:r>
    </w:p>
    <w:p w14:paraId="6B6C4701" w14:textId="77777777" w:rsidR="00EC38F4" w:rsidRDefault="00EC38F4" w:rsidP="008E7B4A">
      <w:pPr>
        <w:pStyle w:val="ListParagraph"/>
        <w:numPr>
          <w:ilvl w:val="0"/>
          <w:numId w:val="42"/>
        </w:numPr>
      </w:pPr>
      <w:r>
        <w:t>Graphs of systems of linear inequalities</w:t>
      </w:r>
    </w:p>
    <w:p w14:paraId="33ECD565" w14:textId="77777777" w:rsidR="00EC38F4" w:rsidRDefault="00EC38F4" w:rsidP="008E7B4A">
      <w:pPr>
        <w:pStyle w:val="ListParagraph"/>
        <w:numPr>
          <w:ilvl w:val="0"/>
          <w:numId w:val="42"/>
        </w:numPr>
      </w:pPr>
      <w:r>
        <w:t>Corner point theorem</w:t>
      </w:r>
    </w:p>
    <w:p w14:paraId="1FC34A0D" w14:textId="77777777" w:rsidR="00EC38F4" w:rsidRDefault="00EC38F4" w:rsidP="008E7B4A">
      <w:pPr>
        <w:pStyle w:val="ListParagraph"/>
        <w:numPr>
          <w:ilvl w:val="0"/>
          <w:numId w:val="42"/>
        </w:numPr>
      </w:pPr>
      <w:r>
        <w:t>Solving linear programming problems using the graphical method</w:t>
      </w:r>
    </w:p>
    <w:p w14:paraId="21FC9DB4" w14:textId="77777777" w:rsidR="00EC38F4" w:rsidRDefault="00EC38F4" w:rsidP="008E7B4A">
      <w:pPr>
        <w:pStyle w:val="ListParagraph"/>
        <w:numPr>
          <w:ilvl w:val="0"/>
          <w:numId w:val="42"/>
        </w:numPr>
      </w:pPr>
      <w:r>
        <w:t>Solving linear programming problems using the simplex method</w:t>
      </w:r>
    </w:p>
    <w:p w14:paraId="733AD914" w14:textId="77777777" w:rsidR="00EC38F4" w:rsidRDefault="00EC38F4" w:rsidP="008E7B4A">
      <w:pPr>
        <w:pStyle w:val="ListParagraph"/>
        <w:numPr>
          <w:ilvl w:val="0"/>
          <w:numId w:val="42"/>
        </w:numPr>
      </w:pPr>
      <w:r>
        <w:t>Linear programming models</w:t>
      </w:r>
    </w:p>
    <w:p w14:paraId="33A6DA8A" w14:textId="77777777" w:rsidR="00EC38F4" w:rsidRDefault="00EC38F4" w:rsidP="00EC38F4">
      <w:pPr>
        <w:pStyle w:val="ListParagraph"/>
        <w:numPr>
          <w:ilvl w:val="0"/>
          <w:numId w:val="39"/>
        </w:numPr>
      </w:pPr>
      <w:r>
        <w:t>Mathematics of Finance</w:t>
      </w:r>
    </w:p>
    <w:p w14:paraId="231AA6CB" w14:textId="77777777" w:rsidR="00EC38F4" w:rsidRDefault="00EC38F4" w:rsidP="008E7B4A">
      <w:pPr>
        <w:pStyle w:val="ListParagraph"/>
        <w:numPr>
          <w:ilvl w:val="0"/>
          <w:numId w:val="43"/>
        </w:numPr>
      </w:pPr>
      <w:r>
        <w:t>Simple and compound interest</w:t>
      </w:r>
    </w:p>
    <w:p w14:paraId="507D783C" w14:textId="77777777" w:rsidR="00EC38F4" w:rsidRDefault="00EC38F4" w:rsidP="008E7B4A">
      <w:pPr>
        <w:pStyle w:val="ListParagraph"/>
        <w:numPr>
          <w:ilvl w:val="0"/>
          <w:numId w:val="43"/>
        </w:numPr>
      </w:pPr>
      <w:r>
        <w:t>Annuities</w:t>
      </w:r>
    </w:p>
    <w:p w14:paraId="787A825D" w14:textId="77777777" w:rsidR="00EC38F4" w:rsidRDefault="00EC38F4" w:rsidP="008E7B4A">
      <w:pPr>
        <w:pStyle w:val="ListParagraph"/>
        <w:numPr>
          <w:ilvl w:val="0"/>
          <w:numId w:val="43"/>
        </w:numPr>
      </w:pPr>
      <w:r>
        <w:t>Amortization</w:t>
      </w:r>
    </w:p>
    <w:p w14:paraId="0EE8318F" w14:textId="77777777" w:rsidR="00EC38F4" w:rsidRDefault="00EC38F4" w:rsidP="008E7B4A">
      <w:pPr>
        <w:pStyle w:val="ListParagraph"/>
        <w:numPr>
          <w:ilvl w:val="0"/>
          <w:numId w:val="43"/>
        </w:numPr>
      </w:pPr>
      <w:r>
        <w:t>Exploration of global and ethical topics through applications of financial equations</w:t>
      </w:r>
    </w:p>
    <w:p w14:paraId="7CC1F384" w14:textId="77777777" w:rsidR="00EC38F4" w:rsidRDefault="00EC38F4" w:rsidP="00EC38F4">
      <w:pPr>
        <w:pStyle w:val="ListParagraph"/>
        <w:numPr>
          <w:ilvl w:val="0"/>
          <w:numId w:val="39"/>
        </w:numPr>
      </w:pPr>
      <w:r>
        <w:t>Sets, Counting, and Probability</w:t>
      </w:r>
    </w:p>
    <w:p w14:paraId="37A8147A" w14:textId="77777777" w:rsidR="00EC38F4" w:rsidRDefault="00EC38F4" w:rsidP="008E7B4A">
      <w:pPr>
        <w:pStyle w:val="ListParagraph"/>
        <w:numPr>
          <w:ilvl w:val="0"/>
          <w:numId w:val="44"/>
        </w:numPr>
      </w:pPr>
      <w:r>
        <w:t>Combinations and permutations</w:t>
      </w:r>
    </w:p>
    <w:p w14:paraId="46265A2C" w14:textId="77777777" w:rsidR="00EC38F4" w:rsidRDefault="00EC38F4" w:rsidP="008E7B4A">
      <w:pPr>
        <w:pStyle w:val="ListParagraph"/>
        <w:numPr>
          <w:ilvl w:val="0"/>
          <w:numId w:val="44"/>
        </w:numPr>
      </w:pPr>
      <w:r>
        <w:t>Terminology and basic concepts of probability</w:t>
      </w:r>
    </w:p>
    <w:p w14:paraId="485E1942" w14:textId="77777777" w:rsidR="00EC38F4" w:rsidRDefault="00EC38F4" w:rsidP="008E7B4A">
      <w:pPr>
        <w:pStyle w:val="ListParagraph"/>
        <w:numPr>
          <w:ilvl w:val="0"/>
          <w:numId w:val="44"/>
        </w:numPr>
      </w:pPr>
      <w:r>
        <w:t>Dependent, independent, and mutually exclusive events</w:t>
      </w:r>
    </w:p>
    <w:p w14:paraId="5CFBD98F" w14:textId="77777777" w:rsidR="00EC38F4" w:rsidRDefault="00EC38F4" w:rsidP="008E7B4A">
      <w:pPr>
        <w:pStyle w:val="ListParagraph"/>
        <w:numPr>
          <w:ilvl w:val="0"/>
          <w:numId w:val="44"/>
        </w:numPr>
      </w:pPr>
      <w:r>
        <w:t>Applications of counting methods and probability theory</w:t>
      </w:r>
    </w:p>
    <w:p w14:paraId="44D621F5" w14:textId="77777777" w:rsidR="00EC38F4" w:rsidRDefault="00EC38F4" w:rsidP="00EC38F4">
      <w:pPr>
        <w:pStyle w:val="ListParagraph"/>
        <w:numPr>
          <w:ilvl w:val="0"/>
          <w:numId w:val="39"/>
        </w:numPr>
      </w:pPr>
      <w:r>
        <w:t>Elementary Statistics</w:t>
      </w:r>
    </w:p>
    <w:p w14:paraId="65E19A21" w14:textId="77777777" w:rsidR="00EC38F4" w:rsidRDefault="00EC38F4" w:rsidP="008E7B4A">
      <w:pPr>
        <w:pStyle w:val="ListParagraph"/>
        <w:numPr>
          <w:ilvl w:val="0"/>
          <w:numId w:val="45"/>
        </w:numPr>
      </w:pPr>
      <w:r>
        <w:t>Frequency distributions</w:t>
      </w:r>
    </w:p>
    <w:p w14:paraId="1AE2D3EF" w14:textId="77777777" w:rsidR="00EC38F4" w:rsidRDefault="00EC38F4" w:rsidP="008E7B4A">
      <w:pPr>
        <w:pStyle w:val="ListParagraph"/>
        <w:numPr>
          <w:ilvl w:val="0"/>
          <w:numId w:val="45"/>
        </w:numPr>
      </w:pPr>
      <w:r>
        <w:t>Descriptive statistics</w:t>
      </w:r>
    </w:p>
    <w:p w14:paraId="0AE9398A" w14:textId="77777777" w:rsidR="00EC38F4" w:rsidRDefault="00EC38F4" w:rsidP="008E7B4A">
      <w:pPr>
        <w:pStyle w:val="ListParagraph"/>
        <w:numPr>
          <w:ilvl w:val="0"/>
          <w:numId w:val="45"/>
        </w:numPr>
      </w:pPr>
      <w:r>
        <w:t>Statistical displays of data</w:t>
      </w:r>
    </w:p>
    <w:p w14:paraId="098D3FD3" w14:textId="30512213" w:rsidR="00EC38F4" w:rsidRPr="0028516A" w:rsidRDefault="00EC38F4" w:rsidP="008E7B4A">
      <w:pPr>
        <w:pStyle w:val="ListParagraph"/>
        <w:numPr>
          <w:ilvl w:val="0"/>
          <w:numId w:val="45"/>
        </w:numPr>
      </w:pPr>
      <w:r>
        <w:t>Analyzing and interpreting statistics in a global community</w:t>
      </w:r>
    </w:p>
    <w:p w14:paraId="4EDE23A3" w14:textId="619357EA" w:rsidR="008E7B4A" w:rsidRPr="008E7B4A" w:rsidRDefault="00A01429" w:rsidP="008E7B4A">
      <w:pPr>
        <w:pStyle w:val="ListParagraph"/>
        <w:numPr>
          <w:ilvl w:val="0"/>
          <w:numId w:val="36"/>
        </w:numPr>
      </w:pPr>
      <w:r w:rsidRPr="0028516A">
        <w:t>Rationale</w:t>
      </w:r>
      <w:r w:rsidR="008E7B4A">
        <w:t xml:space="preserve"> – T</w:t>
      </w:r>
      <w:r w:rsidR="008E7B4A" w:rsidRPr="008E7B4A">
        <w:rPr>
          <w:rFonts w:eastAsia="Times New Roman"/>
          <w:szCs w:val="24"/>
        </w:rPr>
        <w:t xml:space="preserve">his is an applied course. Students learn how mathematics is used to solve a wide variety of applications in business and management, finance, science, health, and the social sciences. The course is called "finite" because it does not deal with the infinite processes found in calculus.  The term "modeling" in the course title means we will be developing mathematical models (often equations or systems of equations or inequalities) for applications which can then be used to answer </w:t>
      </w:r>
      <w:r w:rsidR="008E7B4A" w:rsidRPr="008E7B4A">
        <w:rPr>
          <w:rFonts w:eastAsia="Times New Roman"/>
          <w:szCs w:val="24"/>
        </w:rPr>
        <w:lastRenderedPageBreak/>
        <w:t xml:space="preserve">questions about the problem. Online technologies are used to help with solutions. We concentrate on setting up problems, using our knowledge of mathematics or technology to help us get a solution, and interpreting the solution. This is </w:t>
      </w:r>
      <w:r w:rsidR="008E7B4A">
        <w:rPr>
          <w:rFonts w:eastAsia="Times New Roman"/>
          <w:szCs w:val="24"/>
        </w:rPr>
        <w:t xml:space="preserve">consistent with how </w:t>
      </w:r>
      <w:r w:rsidR="008E7B4A" w:rsidRPr="008E7B4A">
        <w:rPr>
          <w:rFonts w:eastAsia="Times New Roman"/>
          <w:szCs w:val="24"/>
        </w:rPr>
        <w:t>mathematics is applied in the real world.</w:t>
      </w:r>
    </w:p>
    <w:p w14:paraId="4DE44125" w14:textId="77777777" w:rsidR="007F4C73" w:rsidRPr="007F4C73" w:rsidRDefault="007F4C73" w:rsidP="007F4C73">
      <w:pPr>
        <w:pStyle w:val="ListParagraph"/>
        <w:ind w:left="1080"/>
      </w:pPr>
    </w:p>
    <w:p w14:paraId="06731F28" w14:textId="77777777" w:rsidR="00752A86" w:rsidRDefault="00752A86" w:rsidP="0028516A">
      <w:pPr>
        <w:pStyle w:val="ListParagraph"/>
        <w:numPr>
          <w:ilvl w:val="0"/>
          <w:numId w:val="34"/>
        </w:numPr>
      </w:pPr>
      <w:r w:rsidRPr="0028516A">
        <w:t>Evaluation</w:t>
      </w:r>
    </w:p>
    <w:p w14:paraId="58FF6E9A" w14:textId="77777777" w:rsidR="007F4C73" w:rsidRPr="0028516A" w:rsidRDefault="007F4C73" w:rsidP="007F4C73">
      <w:pPr>
        <w:pStyle w:val="ListParagraph"/>
      </w:pPr>
    </w:p>
    <w:p w14:paraId="542915A8" w14:textId="6A2ADE5C" w:rsidR="00402886" w:rsidRPr="0028516A" w:rsidRDefault="00752A86" w:rsidP="0028516A">
      <w:pPr>
        <w:pStyle w:val="ListParagraph"/>
        <w:numPr>
          <w:ilvl w:val="0"/>
          <w:numId w:val="46"/>
        </w:numPr>
      </w:pPr>
      <w:r w:rsidRPr="0028516A">
        <w:t xml:space="preserve">Requirements </w:t>
      </w:r>
      <w:r w:rsidR="00315A7F">
        <w:t xml:space="preserve">– </w:t>
      </w:r>
      <w:r w:rsidR="00835768">
        <w:rPr>
          <w:highlight w:val="yellow"/>
        </w:rPr>
        <w:t>There will be three Unit Exams, One Project, 4 Quizzes/</w:t>
      </w:r>
      <w:proofErr w:type="spellStart"/>
      <w:r w:rsidR="00835768">
        <w:rPr>
          <w:highlight w:val="yellow"/>
        </w:rPr>
        <w:t>Homeworks</w:t>
      </w:r>
      <w:proofErr w:type="spellEnd"/>
      <w:r w:rsidR="00835768">
        <w:rPr>
          <w:highlight w:val="yellow"/>
        </w:rPr>
        <w:t xml:space="preserve"> and a Cumulative Final Exam</w:t>
      </w:r>
      <w:r w:rsidR="008A15D6" w:rsidRPr="008E7B4A">
        <w:rPr>
          <w:highlight w:val="yellow"/>
        </w:rPr>
        <w:t xml:space="preserve"> </w:t>
      </w:r>
    </w:p>
    <w:p w14:paraId="66E9F347" w14:textId="40CBEB59" w:rsidR="00A01429" w:rsidRPr="00B41FDD" w:rsidRDefault="00752A86" w:rsidP="00B41FDD">
      <w:pPr>
        <w:pStyle w:val="ListParagraph"/>
        <w:numPr>
          <w:ilvl w:val="0"/>
          <w:numId w:val="46"/>
        </w:numPr>
      </w:pPr>
      <w:r w:rsidRPr="0028516A">
        <w:t xml:space="preserve">Instructor’s </w:t>
      </w:r>
      <w:r w:rsidR="008A15D6" w:rsidRPr="0028516A">
        <w:t>Grading P</w:t>
      </w:r>
      <w:r w:rsidRPr="0028516A">
        <w:t>olicy</w:t>
      </w:r>
      <w:r w:rsidR="00402886" w:rsidRPr="0028516A">
        <w:t xml:space="preserve"> </w:t>
      </w:r>
      <w:r w:rsidR="00315A7F">
        <w:t>–</w:t>
      </w:r>
      <w:r w:rsidR="00835768">
        <w:rPr>
          <w:highlight w:val="yellow"/>
        </w:rPr>
        <w:t xml:space="preserve"> Unit Exams 50% (Highest Score is worth 20%), Project 10%, Quizzes/HW (10%), Final Exam 30%</w:t>
      </w:r>
      <w:r w:rsidR="00404126" w:rsidRPr="00B41FDD">
        <w:rPr>
          <w:highlight w:val="yellow"/>
        </w:rPr>
        <w:br/>
      </w:r>
      <w:r w:rsidR="00A01429" w:rsidRPr="0028516A">
        <w:t>A final course grade will be assigned using the following criteria:</w:t>
      </w:r>
    </w:p>
    <w:tbl>
      <w:tblPr>
        <w:tblStyle w:val="TableGrid"/>
        <w:tblW w:w="495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6"/>
        <w:gridCol w:w="1583"/>
      </w:tblGrid>
      <w:tr w:rsidR="00455BBF" w:rsidRPr="0028516A" w14:paraId="49D3FB2E" w14:textId="77777777" w:rsidTr="00B41FDD">
        <w:trPr>
          <w:trHeight w:val="213"/>
          <w:jc w:val="center"/>
        </w:trPr>
        <w:tc>
          <w:tcPr>
            <w:tcW w:w="3376" w:type="dxa"/>
            <w:tcBorders>
              <w:bottom w:val="single" w:sz="4" w:space="0" w:color="auto"/>
              <w:right w:val="single" w:sz="4" w:space="0" w:color="auto"/>
            </w:tcBorders>
          </w:tcPr>
          <w:p w14:paraId="050FDB6B" w14:textId="77777777" w:rsidR="00455BBF" w:rsidRPr="0028516A" w:rsidRDefault="00455BBF" w:rsidP="00B41FDD">
            <w:pPr>
              <w:jc w:val="center"/>
            </w:pPr>
            <w:r w:rsidRPr="0028516A">
              <w:t>Final Average</w:t>
            </w:r>
          </w:p>
        </w:tc>
        <w:tc>
          <w:tcPr>
            <w:tcW w:w="1583" w:type="dxa"/>
            <w:tcBorders>
              <w:left w:val="single" w:sz="4" w:space="0" w:color="auto"/>
              <w:bottom w:val="single" w:sz="4" w:space="0" w:color="auto"/>
            </w:tcBorders>
          </w:tcPr>
          <w:p w14:paraId="4C613FA8" w14:textId="77777777" w:rsidR="00455BBF" w:rsidRPr="0028516A" w:rsidRDefault="00455BBF" w:rsidP="00B41FDD">
            <w:pPr>
              <w:jc w:val="center"/>
            </w:pPr>
            <w:r w:rsidRPr="0028516A">
              <w:t>Final Grade</w:t>
            </w:r>
          </w:p>
        </w:tc>
      </w:tr>
      <w:tr w:rsidR="00455BBF" w:rsidRPr="0028516A" w14:paraId="06B063CC" w14:textId="77777777" w:rsidTr="00B41FDD">
        <w:trPr>
          <w:trHeight w:val="283"/>
          <w:jc w:val="center"/>
        </w:trPr>
        <w:tc>
          <w:tcPr>
            <w:tcW w:w="3376" w:type="dxa"/>
            <w:tcBorders>
              <w:top w:val="single" w:sz="4" w:space="0" w:color="auto"/>
              <w:right w:val="single" w:sz="4" w:space="0" w:color="auto"/>
            </w:tcBorders>
          </w:tcPr>
          <w:p w14:paraId="6457E3CF" w14:textId="343C2099" w:rsidR="00455BBF" w:rsidRPr="0028516A" w:rsidRDefault="00455BBF" w:rsidP="00B41FDD">
            <w:pPr>
              <w:jc w:val="center"/>
            </w:pPr>
            <w:r w:rsidRPr="0028516A">
              <w:t>At least 90%</w:t>
            </w:r>
          </w:p>
        </w:tc>
        <w:tc>
          <w:tcPr>
            <w:tcW w:w="1583" w:type="dxa"/>
            <w:tcBorders>
              <w:top w:val="single" w:sz="4" w:space="0" w:color="auto"/>
              <w:left w:val="single" w:sz="4" w:space="0" w:color="auto"/>
            </w:tcBorders>
          </w:tcPr>
          <w:p w14:paraId="1ACB5CB6" w14:textId="77777777" w:rsidR="00455BBF" w:rsidRPr="0028516A" w:rsidRDefault="00455BBF" w:rsidP="00B41FDD">
            <w:pPr>
              <w:jc w:val="center"/>
            </w:pPr>
            <w:r w:rsidRPr="0028516A">
              <w:t>A</w:t>
            </w:r>
          </w:p>
        </w:tc>
      </w:tr>
      <w:tr w:rsidR="00455BBF" w:rsidRPr="0028516A" w14:paraId="541E72B4" w14:textId="77777777" w:rsidTr="00B41FDD">
        <w:trPr>
          <w:trHeight w:val="247"/>
          <w:jc w:val="center"/>
        </w:trPr>
        <w:tc>
          <w:tcPr>
            <w:tcW w:w="3376" w:type="dxa"/>
            <w:tcBorders>
              <w:right w:val="single" w:sz="4" w:space="0" w:color="auto"/>
            </w:tcBorders>
          </w:tcPr>
          <w:p w14:paraId="37F14CFF" w14:textId="77777777" w:rsidR="00455BBF" w:rsidRPr="0028516A" w:rsidRDefault="00455BBF" w:rsidP="00B41FDD">
            <w:pPr>
              <w:jc w:val="center"/>
            </w:pPr>
            <w:r w:rsidRPr="0028516A">
              <w:t>At least 80% and less than 90%</w:t>
            </w:r>
          </w:p>
        </w:tc>
        <w:tc>
          <w:tcPr>
            <w:tcW w:w="1583" w:type="dxa"/>
            <w:tcBorders>
              <w:left w:val="single" w:sz="4" w:space="0" w:color="auto"/>
            </w:tcBorders>
          </w:tcPr>
          <w:p w14:paraId="3F239BD8" w14:textId="77777777" w:rsidR="00455BBF" w:rsidRPr="0028516A" w:rsidRDefault="00455BBF" w:rsidP="00B41FDD">
            <w:pPr>
              <w:jc w:val="center"/>
            </w:pPr>
            <w:r w:rsidRPr="0028516A">
              <w:t>B</w:t>
            </w:r>
          </w:p>
        </w:tc>
      </w:tr>
      <w:tr w:rsidR="00455BBF" w:rsidRPr="0028516A" w14:paraId="039E7063" w14:textId="77777777" w:rsidTr="00B41FDD">
        <w:trPr>
          <w:trHeight w:val="247"/>
          <w:jc w:val="center"/>
        </w:trPr>
        <w:tc>
          <w:tcPr>
            <w:tcW w:w="3376" w:type="dxa"/>
            <w:tcBorders>
              <w:right w:val="single" w:sz="4" w:space="0" w:color="auto"/>
            </w:tcBorders>
          </w:tcPr>
          <w:p w14:paraId="2F2336F0" w14:textId="77777777" w:rsidR="00455BBF" w:rsidRPr="0028516A" w:rsidRDefault="00455BBF" w:rsidP="00B41FDD">
            <w:pPr>
              <w:jc w:val="center"/>
            </w:pPr>
            <w:r w:rsidRPr="0028516A">
              <w:t>At least 70% and less than 80%</w:t>
            </w:r>
          </w:p>
        </w:tc>
        <w:tc>
          <w:tcPr>
            <w:tcW w:w="1583" w:type="dxa"/>
            <w:tcBorders>
              <w:left w:val="single" w:sz="4" w:space="0" w:color="auto"/>
            </w:tcBorders>
          </w:tcPr>
          <w:p w14:paraId="74FF5CF7" w14:textId="77777777" w:rsidR="00455BBF" w:rsidRPr="0028516A" w:rsidRDefault="00455BBF" w:rsidP="00B41FDD">
            <w:pPr>
              <w:jc w:val="center"/>
            </w:pPr>
            <w:r w:rsidRPr="0028516A">
              <w:t>C</w:t>
            </w:r>
          </w:p>
        </w:tc>
      </w:tr>
      <w:tr w:rsidR="00B41FDD" w:rsidRPr="0028516A" w14:paraId="4A263A29" w14:textId="77777777" w:rsidTr="00B41FDD">
        <w:trPr>
          <w:trHeight w:val="247"/>
          <w:jc w:val="center"/>
        </w:trPr>
        <w:tc>
          <w:tcPr>
            <w:tcW w:w="3376" w:type="dxa"/>
            <w:tcBorders>
              <w:right w:val="single" w:sz="4" w:space="0" w:color="auto"/>
            </w:tcBorders>
          </w:tcPr>
          <w:p w14:paraId="1A8A9C81" w14:textId="4084D799" w:rsidR="00B41FDD" w:rsidRPr="0028516A" w:rsidRDefault="00B41FDD" w:rsidP="00B41FDD">
            <w:pPr>
              <w:jc w:val="center"/>
            </w:pPr>
            <w:r>
              <w:t>At least 60% and less than 7</w:t>
            </w:r>
            <w:r w:rsidRPr="0028516A">
              <w:t>0%</w:t>
            </w:r>
          </w:p>
        </w:tc>
        <w:tc>
          <w:tcPr>
            <w:tcW w:w="1583" w:type="dxa"/>
            <w:tcBorders>
              <w:left w:val="single" w:sz="4" w:space="0" w:color="auto"/>
            </w:tcBorders>
          </w:tcPr>
          <w:p w14:paraId="52A2C9D8" w14:textId="434FD648" w:rsidR="00B41FDD" w:rsidRPr="0028516A" w:rsidRDefault="00B41FDD" w:rsidP="00B41FDD">
            <w:pPr>
              <w:jc w:val="center"/>
            </w:pPr>
            <w:r>
              <w:t>D</w:t>
            </w:r>
          </w:p>
        </w:tc>
      </w:tr>
      <w:tr w:rsidR="00455BBF" w:rsidRPr="0028516A" w14:paraId="27C56E61" w14:textId="77777777" w:rsidTr="00B41FDD">
        <w:trPr>
          <w:trHeight w:val="238"/>
          <w:jc w:val="center"/>
        </w:trPr>
        <w:tc>
          <w:tcPr>
            <w:tcW w:w="3376" w:type="dxa"/>
            <w:tcBorders>
              <w:right w:val="single" w:sz="4" w:space="0" w:color="auto"/>
            </w:tcBorders>
          </w:tcPr>
          <w:p w14:paraId="704A34CB" w14:textId="1AF13E15" w:rsidR="00455BBF" w:rsidRPr="0028516A" w:rsidRDefault="007251F2" w:rsidP="00B41FDD">
            <w:pPr>
              <w:jc w:val="center"/>
            </w:pPr>
            <w:r>
              <w:t>Less than 6</w:t>
            </w:r>
            <w:r w:rsidR="00455BBF" w:rsidRPr="0028516A">
              <w:t>0%</w:t>
            </w:r>
          </w:p>
        </w:tc>
        <w:tc>
          <w:tcPr>
            <w:tcW w:w="1583" w:type="dxa"/>
            <w:tcBorders>
              <w:left w:val="single" w:sz="4" w:space="0" w:color="auto"/>
            </w:tcBorders>
          </w:tcPr>
          <w:p w14:paraId="69D83DBD" w14:textId="77777777" w:rsidR="00455BBF" w:rsidRPr="0028516A" w:rsidRDefault="00455BBF" w:rsidP="00B41FDD">
            <w:pPr>
              <w:jc w:val="center"/>
            </w:pPr>
            <w:r w:rsidRPr="0028516A">
              <w:t>F</w:t>
            </w:r>
          </w:p>
        </w:tc>
      </w:tr>
    </w:tbl>
    <w:p w14:paraId="729646F5" w14:textId="77777777" w:rsidR="00404126" w:rsidRPr="0028516A" w:rsidRDefault="00404126" w:rsidP="0028516A"/>
    <w:p w14:paraId="3FF84642" w14:textId="32AC291F" w:rsidR="00B41FDD" w:rsidRDefault="00B41FDD" w:rsidP="008E7B4A">
      <w:pPr>
        <w:pStyle w:val="ListParagraph"/>
        <w:numPr>
          <w:ilvl w:val="0"/>
          <w:numId w:val="46"/>
        </w:numPr>
      </w:pPr>
      <w:r>
        <w:t>Attendance Policy</w:t>
      </w:r>
    </w:p>
    <w:p w14:paraId="06731F30" w14:textId="2AD4A102" w:rsidR="00AD5A8E" w:rsidRPr="0028516A" w:rsidRDefault="008E7B4A" w:rsidP="00B41FDD">
      <w:pPr>
        <w:pStyle w:val="ListParagraph"/>
        <w:numPr>
          <w:ilvl w:val="0"/>
          <w:numId w:val="47"/>
        </w:numPr>
      </w:pPr>
      <w:r>
        <w:t>You are expected to attend all</w:t>
      </w:r>
      <w:r w:rsidR="00AD5A8E" w:rsidRPr="0028516A">
        <w:t xml:space="preserve"> scheduled classes. </w:t>
      </w:r>
    </w:p>
    <w:p w14:paraId="06731F31" w14:textId="77777777" w:rsidR="00AD5A8E" w:rsidRPr="0028516A" w:rsidRDefault="00AD5A8E" w:rsidP="00B41FDD">
      <w:pPr>
        <w:pStyle w:val="ListParagraph"/>
        <w:numPr>
          <w:ilvl w:val="0"/>
          <w:numId w:val="47"/>
        </w:numPr>
      </w:pPr>
      <w:r w:rsidRPr="0028516A">
        <w:t xml:space="preserve">Attendance is critical to student success in college. </w:t>
      </w:r>
    </w:p>
    <w:p w14:paraId="06731F32" w14:textId="74178692" w:rsidR="00AD5A8E" w:rsidRPr="0028516A" w:rsidRDefault="00AD5A8E" w:rsidP="00B41FDD">
      <w:pPr>
        <w:pStyle w:val="ListParagraph"/>
        <w:numPr>
          <w:ilvl w:val="0"/>
          <w:numId w:val="47"/>
        </w:numPr>
      </w:pPr>
      <w:r w:rsidRPr="0028516A">
        <w:t>Satisfactory atten</w:t>
      </w:r>
      <w:r w:rsidR="00B41FDD">
        <w:t>dance is defined to be at most six</w:t>
      </w:r>
      <w:r w:rsidRPr="0028516A">
        <w:t xml:space="preserve"> hours of unexcused absences. </w:t>
      </w:r>
    </w:p>
    <w:p w14:paraId="06731F33" w14:textId="77777777" w:rsidR="00AD5A8E" w:rsidRPr="0028516A" w:rsidRDefault="00AD5A8E" w:rsidP="00B41FDD">
      <w:pPr>
        <w:pStyle w:val="ListParagraph"/>
        <w:numPr>
          <w:ilvl w:val="0"/>
          <w:numId w:val="47"/>
        </w:numPr>
      </w:pPr>
      <w:r w:rsidRPr="0028516A">
        <w:t xml:space="preserve">Documentation of the reason for your absence(s) may be required. </w:t>
      </w:r>
    </w:p>
    <w:p w14:paraId="248E1A82" w14:textId="4710ABC9" w:rsidR="00B41FDD" w:rsidRPr="00835768" w:rsidRDefault="00AD5A8E" w:rsidP="00835768">
      <w:pPr>
        <w:pStyle w:val="ListParagraph"/>
        <w:numPr>
          <w:ilvl w:val="0"/>
          <w:numId w:val="47"/>
        </w:numPr>
      </w:pPr>
      <w:r w:rsidRPr="00B41FDD">
        <w:t xml:space="preserve">The instructor may count each unexcused tardy arrival as an absence and each unexcused early departure as an absence.  </w:t>
      </w:r>
    </w:p>
    <w:p w14:paraId="06731F35" w14:textId="4C9FB3BD" w:rsidR="00752A86" w:rsidRPr="0028516A" w:rsidRDefault="00AD5A8E" w:rsidP="008E7B4A">
      <w:pPr>
        <w:pStyle w:val="ListParagraph"/>
        <w:numPr>
          <w:ilvl w:val="0"/>
          <w:numId w:val="46"/>
        </w:numPr>
      </w:pPr>
      <w:r w:rsidRPr="0028516A">
        <w:t>Math Department A</w:t>
      </w:r>
      <w:r w:rsidR="00AB151B" w:rsidRPr="0028516A">
        <w:t>udit P</w:t>
      </w:r>
      <w:r w:rsidR="00752A86" w:rsidRPr="0028516A">
        <w:t>olicy</w:t>
      </w:r>
      <w:r w:rsidR="00B41FDD">
        <w:t xml:space="preserve"> – </w:t>
      </w:r>
      <w:r w:rsidRPr="0028516A">
        <w:t>Students may change from credit to audit only during the published 50% refund period, as indicated in the CCBC academic calendar.  Students who audit are required to attend class, participate in course activities, and complete assignments (except for tests and the final exam) in accordance with instructor guidelines and due dates.  For students who do not meet these requirements, the instructor may change their grade from AU to W.</w:t>
      </w:r>
    </w:p>
    <w:p w14:paraId="35B0A890" w14:textId="77777777" w:rsidR="007F4C73" w:rsidRPr="007F4C73" w:rsidRDefault="007F4C73" w:rsidP="007F4C73">
      <w:pPr>
        <w:pStyle w:val="ListParagraph"/>
        <w:ind w:left="1080"/>
      </w:pPr>
    </w:p>
    <w:p w14:paraId="06731F37" w14:textId="77777777" w:rsidR="00752A86" w:rsidRDefault="00752A86" w:rsidP="0028516A">
      <w:pPr>
        <w:pStyle w:val="ListParagraph"/>
        <w:numPr>
          <w:ilvl w:val="0"/>
          <w:numId w:val="34"/>
        </w:numPr>
      </w:pPr>
      <w:r w:rsidRPr="0028516A">
        <w:t>Course Procedures</w:t>
      </w:r>
    </w:p>
    <w:p w14:paraId="5A42E6C8" w14:textId="77777777" w:rsidR="007F4C73" w:rsidRPr="0028516A" w:rsidRDefault="007F4C73" w:rsidP="007F4C73">
      <w:pPr>
        <w:pStyle w:val="ListParagraph"/>
      </w:pPr>
    </w:p>
    <w:p w14:paraId="467F506D" w14:textId="317CBB5E" w:rsidR="00835768" w:rsidRPr="0028516A" w:rsidRDefault="008A15D6" w:rsidP="00835768">
      <w:pPr>
        <w:pStyle w:val="ListParagraph"/>
        <w:numPr>
          <w:ilvl w:val="0"/>
          <w:numId w:val="48"/>
        </w:numPr>
      </w:pPr>
      <w:r w:rsidRPr="0028516A">
        <w:t>Course Related Policies and P</w:t>
      </w:r>
      <w:r w:rsidR="00752A86" w:rsidRPr="0028516A">
        <w:t xml:space="preserve">rocedures </w:t>
      </w:r>
      <w:r w:rsidR="00315A7F">
        <w:t xml:space="preserve">– </w:t>
      </w:r>
      <w:r w:rsidR="00835768">
        <w:t xml:space="preserve"> www.mrcalise.weebly.com</w:t>
      </w:r>
    </w:p>
    <w:p w14:paraId="058CDB92" w14:textId="4F4D7A6E" w:rsidR="00042855" w:rsidRPr="0028516A" w:rsidRDefault="00315A7F" w:rsidP="00315A7F">
      <w:pPr>
        <w:pStyle w:val="ListParagraph"/>
        <w:numPr>
          <w:ilvl w:val="0"/>
          <w:numId w:val="48"/>
        </w:numPr>
      </w:pPr>
      <w:proofErr w:type="gramStart"/>
      <w:r>
        <w:t>College-</w:t>
      </w:r>
      <w:r w:rsidR="008A15D6" w:rsidRPr="0028516A">
        <w:t>Wide Syllabus P</w:t>
      </w:r>
      <w:r>
        <w:t xml:space="preserve">olicies – </w:t>
      </w:r>
      <w:r w:rsidR="00042855" w:rsidRPr="00315A7F">
        <w:t>For college</w:t>
      </w:r>
      <w:proofErr w:type="gramEnd"/>
      <w:r w:rsidR="00042855" w:rsidRPr="00315A7F">
        <w:t xml:space="preserve"> wide syllabus policies such as the Code of Conduct related to Academic Integrity and Classroom Behavior or the Audit/ Withdrawal policy, please go to the Syllabus Tab on the </w:t>
      </w:r>
      <w:hyperlink r:id="rId13" w:history="1">
        <w:proofErr w:type="spellStart"/>
        <w:r w:rsidR="00042855" w:rsidRPr="00315A7F">
          <w:rPr>
            <w:rStyle w:val="Hyperlink"/>
          </w:rPr>
          <w:t>MyCCBC</w:t>
        </w:r>
        <w:proofErr w:type="spellEnd"/>
      </w:hyperlink>
      <w:r w:rsidR="00042855" w:rsidRPr="00315A7F">
        <w:t xml:space="preserve"> page</w:t>
      </w:r>
      <w:r w:rsidR="00042855" w:rsidRPr="0028516A">
        <w:t xml:space="preserve">.  </w:t>
      </w:r>
    </w:p>
    <w:p w14:paraId="06731F3A" w14:textId="65831D35" w:rsidR="00B54BEB" w:rsidRPr="0028516A" w:rsidRDefault="008A15D6" w:rsidP="00315A7F">
      <w:pPr>
        <w:pStyle w:val="ListParagraph"/>
        <w:numPr>
          <w:ilvl w:val="0"/>
          <w:numId w:val="48"/>
        </w:numPr>
      </w:pPr>
      <w:r w:rsidRPr="0028516A">
        <w:t>Contact Information for Course-Related C</w:t>
      </w:r>
      <w:r w:rsidR="00315A7F">
        <w:t xml:space="preserve">oncerns – </w:t>
      </w:r>
      <w:r w:rsidR="00B54BEB" w:rsidRPr="0028516A">
        <w:t xml:space="preserve">Students should first attempt to take concerns to the faculty member. If students are unable to resolve course-related concerns with the </w:t>
      </w:r>
      <w:r w:rsidRPr="0028516A">
        <w:t>faculty member</w:t>
      </w:r>
      <w:r w:rsidR="00B54BEB" w:rsidRPr="0028516A">
        <w:t xml:space="preserve">, they should contact </w:t>
      </w:r>
      <w:r w:rsidR="00093CC4" w:rsidRPr="0028516A">
        <w:t>the Math</w:t>
      </w:r>
      <w:r w:rsidRPr="0028516A">
        <w:t>ematics</w:t>
      </w:r>
      <w:r w:rsidR="00093CC4" w:rsidRPr="0028516A">
        <w:t xml:space="preserve"> </w:t>
      </w:r>
      <w:r w:rsidR="00042855" w:rsidRPr="0028516A">
        <w:t xml:space="preserve">Department </w:t>
      </w:r>
      <w:r w:rsidRPr="0028516A">
        <w:t xml:space="preserve">Coordinator at the </w:t>
      </w:r>
      <w:r w:rsidR="00DE48D4">
        <w:t>Dundalk</w:t>
      </w:r>
      <w:r w:rsidRPr="0028516A">
        <w:t xml:space="preserve"> c</w:t>
      </w:r>
      <w:r w:rsidR="00093CC4" w:rsidRPr="0028516A">
        <w:t>ampus</w:t>
      </w:r>
      <w:r w:rsidR="00042855" w:rsidRPr="0028516A">
        <w:t>,</w:t>
      </w:r>
      <w:r w:rsidR="00093CC4" w:rsidRPr="0028516A">
        <w:t xml:space="preserve"> </w:t>
      </w:r>
      <w:r w:rsidR="00DE48D4" w:rsidRPr="00F76776">
        <w:t xml:space="preserve">Bob Brown, at 443-840-3744 or </w:t>
      </w:r>
      <w:hyperlink r:id="rId14" w:history="1">
        <w:r w:rsidR="00564187" w:rsidRPr="00F72C51">
          <w:rPr>
            <w:rStyle w:val="Hyperlink"/>
          </w:rPr>
          <w:t>rbrown2@ccbcmd.edu</w:t>
        </w:r>
      </w:hyperlink>
      <w:r w:rsidR="00564187">
        <w:t xml:space="preserve">. </w:t>
      </w:r>
    </w:p>
    <w:p w14:paraId="13A06FC1" w14:textId="77777777" w:rsidR="004B6764" w:rsidRDefault="004B6764" w:rsidP="00315A7F">
      <w:pPr>
        <w:pStyle w:val="ListParagraph"/>
        <w:numPr>
          <w:ilvl w:val="0"/>
          <w:numId w:val="48"/>
        </w:numPr>
      </w:pPr>
      <w:r>
        <w:t>Calendars and Schedule</w:t>
      </w:r>
    </w:p>
    <w:p w14:paraId="203054A3" w14:textId="1CCCBE6A" w:rsidR="00A01429" w:rsidRDefault="00835EDB" w:rsidP="004B6764">
      <w:pPr>
        <w:pStyle w:val="ListParagraph"/>
        <w:numPr>
          <w:ilvl w:val="0"/>
          <w:numId w:val="49"/>
        </w:numPr>
      </w:pPr>
      <w:hyperlink r:id="rId15" w:history="1">
        <w:r w:rsidR="008A15D6" w:rsidRPr="004B6764">
          <w:rPr>
            <w:rStyle w:val="Hyperlink"/>
          </w:rPr>
          <w:t>Academic Calendar and Final Exam S</w:t>
        </w:r>
        <w:r w:rsidR="004B6764" w:rsidRPr="004B6764">
          <w:rPr>
            <w:rStyle w:val="Hyperlink"/>
          </w:rPr>
          <w:t>chedule</w:t>
        </w:r>
      </w:hyperlink>
    </w:p>
    <w:p w14:paraId="3A4FBAFE" w14:textId="192CD1A7" w:rsidR="005B6F27" w:rsidRDefault="005B6F27" w:rsidP="00835768"/>
    <w:p w14:paraId="06731F45" w14:textId="0A2D1985" w:rsidR="006A5DE0" w:rsidRPr="0028516A" w:rsidRDefault="005B6F27" w:rsidP="0028516A">
      <w:r w:rsidRPr="0028516A">
        <w:t>This syllabus may be changed with notification to the class.</w:t>
      </w:r>
    </w:p>
    <w:sectPr w:rsidR="006A5DE0" w:rsidRPr="0028516A" w:rsidSect="008A15D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73337"/>
    <w:multiLevelType w:val="hybridMultilevel"/>
    <w:tmpl w:val="FA64672E"/>
    <w:lvl w:ilvl="0" w:tplc="01D2203E">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D3024"/>
    <w:multiLevelType w:val="hybridMultilevel"/>
    <w:tmpl w:val="240658EE"/>
    <w:lvl w:ilvl="0" w:tplc="04090015">
      <w:start w:val="1"/>
      <w:numFmt w:val="upperLetter"/>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 w15:restartNumberingAfterBreak="0">
    <w:nsid w:val="07753DC5"/>
    <w:multiLevelType w:val="hybridMultilevel"/>
    <w:tmpl w:val="E08C16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8E729BD"/>
    <w:multiLevelType w:val="hybridMultilevel"/>
    <w:tmpl w:val="F5D457C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AAA6059"/>
    <w:multiLevelType w:val="hybridMultilevel"/>
    <w:tmpl w:val="1B76C08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0B64152"/>
    <w:multiLevelType w:val="hybridMultilevel"/>
    <w:tmpl w:val="AE0CAFDE"/>
    <w:lvl w:ilvl="0" w:tplc="04090015">
      <w:start w:val="1"/>
      <w:numFmt w:val="upperLetter"/>
      <w:lvlText w:val="%1."/>
      <w:lvlJc w:val="left"/>
      <w:pPr>
        <w:ind w:left="720" w:hanging="360"/>
      </w:pPr>
      <w:rPr>
        <w:rFonts w:hint="default"/>
        <w:b w:val="0"/>
      </w:rPr>
    </w:lvl>
    <w:lvl w:ilvl="1" w:tplc="E69A5FDC">
      <w:start w:val="1"/>
      <w:numFmt w:val="lowerLetter"/>
      <w:lvlText w:val="%2."/>
      <w:lvlJc w:val="left"/>
      <w:pPr>
        <w:ind w:left="1440" w:hanging="360"/>
      </w:pPr>
      <w:rPr>
        <w:b w:val="0"/>
      </w:rPr>
    </w:lvl>
    <w:lvl w:ilvl="2" w:tplc="7BC24644">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8B7E71"/>
    <w:multiLevelType w:val="hybridMultilevel"/>
    <w:tmpl w:val="F0B6F5FA"/>
    <w:lvl w:ilvl="0" w:tplc="04090015">
      <w:start w:val="1"/>
      <w:numFmt w:val="upperLetter"/>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7" w15:restartNumberingAfterBreak="0">
    <w:nsid w:val="15051895"/>
    <w:multiLevelType w:val="hybridMultilevel"/>
    <w:tmpl w:val="8026C40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73A4909"/>
    <w:multiLevelType w:val="multilevel"/>
    <w:tmpl w:val="90D271C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79E4487"/>
    <w:multiLevelType w:val="hybridMultilevel"/>
    <w:tmpl w:val="20105102"/>
    <w:lvl w:ilvl="0" w:tplc="04090019">
      <w:start w:val="1"/>
      <w:numFmt w:val="lowerLetter"/>
      <w:lvlText w:val="%1."/>
      <w:lvlJc w:val="left"/>
      <w:pPr>
        <w:ind w:left="2502" w:hanging="360"/>
      </w:pPr>
    </w:lvl>
    <w:lvl w:ilvl="1" w:tplc="04090019" w:tentative="1">
      <w:start w:val="1"/>
      <w:numFmt w:val="lowerLetter"/>
      <w:lvlText w:val="%2."/>
      <w:lvlJc w:val="left"/>
      <w:pPr>
        <w:ind w:left="3222" w:hanging="360"/>
      </w:pPr>
    </w:lvl>
    <w:lvl w:ilvl="2" w:tplc="0409001B" w:tentative="1">
      <w:start w:val="1"/>
      <w:numFmt w:val="lowerRoman"/>
      <w:lvlText w:val="%3."/>
      <w:lvlJc w:val="right"/>
      <w:pPr>
        <w:ind w:left="3942" w:hanging="180"/>
      </w:pPr>
    </w:lvl>
    <w:lvl w:ilvl="3" w:tplc="0409000F" w:tentative="1">
      <w:start w:val="1"/>
      <w:numFmt w:val="decimal"/>
      <w:lvlText w:val="%4."/>
      <w:lvlJc w:val="left"/>
      <w:pPr>
        <w:ind w:left="4662" w:hanging="360"/>
      </w:pPr>
    </w:lvl>
    <w:lvl w:ilvl="4" w:tplc="04090019" w:tentative="1">
      <w:start w:val="1"/>
      <w:numFmt w:val="lowerLetter"/>
      <w:lvlText w:val="%5."/>
      <w:lvlJc w:val="left"/>
      <w:pPr>
        <w:ind w:left="5382" w:hanging="360"/>
      </w:pPr>
    </w:lvl>
    <w:lvl w:ilvl="5" w:tplc="0409001B" w:tentative="1">
      <w:start w:val="1"/>
      <w:numFmt w:val="lowerRoman"/>
      <w:lvlText w:val="%6."/>
      <w:lvlJc w:val="right"/>
      <w:pPr>
        <w:ind w:left="6102" w:hanging="180"/>
      </w:pPr>
    </w:lvl>
    <w:lvl w:ilvl="6" w:tplc="0409000F" w:tentative="1">
      <w:start w:val="1"/>
      <w:numFmt w:val="decimal"/>
      <w:lvlText w:val="%7."/>
      <w:lvlJc w:val="left"/>
      <w:pPr>
        <w:ind w:left="6822" w:hanging="360"/>
      </w:pPr>
    </w:lvl>
    <w:lvl w:ilvl="7" w:tplc="04090019" w:tentative="1">
      <w:start w:val="1"/>
      <w:numFmt w:val="lowerLetter"/>
      <w:lvlText w:val="%8."/>
      <w:lvlJc w:val="left"/>
      <w:pPr>
        <w:ind w:left="7542" w:hanging="360"/>
      </w:pPr>
    </w:lvl>
    <w:lvl w:ilvl="8" w:tplc="0409001B" w:tentative="1">
      <w:start w:val="1"/>
      <w:numFmt w:val="lowerRoman"/>
      <w:lvlText w:val="%9."/>
      <w:lvlJc w:val="right"/>
      <w:pPr>
        <w:ind w:left="8262" w:hanging="180"/>
      </w:pPr>
    </w:lvl>
  </w:abstractNum>
  <w:abstractNum w:abstractNumId="10" w15:restartNumberingAfterBreak="0">
    <w:nsid w:val="19564029"/>
    <w:multiLevelType w:val="hybridMultilevel"/>
    <w:tmpl w:val="75524308"/>
    <w:lvl w:ilvl="0" w:tplc="01D2203E">
      <w:start w:val="1"/>
      <w:numFmt w:val="upperRoman"/>
      <w:lvlText w:val="%1."/>
      <w:lvlJc w:val="left"/>
      <w:pPr>
        <w:ind w:left="1080" w:hanging="720"/>
      </w:pPr>
      <w:rPr>
        <w:rFonts w:hint="default"/>
      </w:rPr>
    </w:lvl>
    <w:lvl w:ilvl="1" w:tplc="E6E6856C">
      <w:start w:val="1"/>
      <w:numFmt w:val="upperLetter"/>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F0429B"/>
    <w:multiLevelType w:val="hybridMultilevel"/>
    <w:tmpl w:val="570260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C6B6E5C"/>
    <w:multiLevelType w:val="hybridMultilevel"/>
    <w:tmpl w:val="0A7A3250"/>
    <w:lvl w:ilvl="0" w:tplc="04090015">
      <w:start w:val="1"/>
      <w:numFmt w:val="upperLetter"/>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3" w15:restartNumberingAfterBreak="0">
    <w:nsid w:val="1D502F59"/>
    <w:multiLevelType w:val="hybridMultilevel"/>
    <w:tmpl w:val="761A407E"/>
    <w:lvl w:ilvl="0" w:tplc="04090019">
      <w:start w:val="1"/>
      <w:numFmt w:val="lowerLetter"/>
      <w:lvlText w:val="%1."/>
      <w:lvlJc w:val="left"/>
      <w:pPr>
        <w:ind w:left="2502" w:hanging="360"/>
      </w:pPr>
    </w:lvl>
    <w:lvl w:ilvl="1" w:tplc="04090019" w:tentative="1">
      <w:start w:val="1"/>
      <w:numFmt w:val="lowerLetter"/>
      <w:lvlText w:val="%2."/>
      <w:lvlJc w:val="left"/>
      <w:pPr>
        <w:ind w:left="3222" w:hanging="360"/>
      </w:pPr>
    </w:lvl>
    <w:lvl w:ilvl="2" w:tplc="0409001B" w:tentative="1">
      <w:start w:val="1"/>
      <w:numFmt w:val="lowerRoman"/>
      <w:lvlText w:val="%3."/>
      <w:lvlJc w:val="right"/>
      <w:pPr>
        <w:ind w:left="3942" w:hanging="180"/>
      </w:pPr>
    </w:lvl>
    <w:lvl w:ilvl="3" w:tplc="0409000F" w:tentative="1">
      <w:start w:val="1"/>
      <w:numFmt w:val="decimal"/>
      <w:lvlText w:val="%4."/>
      <w:lvlJc w:val="left"/>
      <w:pPr>
        <w:ind w:left="4662" w:hanging="360"/>
      </w:pPr>
    </w:lvl>
    <w:lvl w:ilvl="4" w:tplc="04090019" w:tentative="1">
      <w:start w:val="1"/>
      <w:numFmt w:val="lowerLetter"/>
      <w:lvlText w:val="%5."/>
      <w:lvlJc w:val="left"/>
      <w:pPr>
        <w:ind w:left="5382" w:hanging="360"/>
      </w:pPr>
    </w:lvl>
    <w:lvl w:ilvl="5" w:tplc="0409001B" w:tentative="1">
      <w:start w:val="1"/>
      <w:numFmt w:val="lowerRoman"/>
      <w:lvlText w:val="%6."/>
      <w:lvlJc w:val="right"/>
      <w:pPr>
        <w:ind w:left="6102" w:hanging="180"/>
      </w:pPr>
    </w:lvl>
    <w:lvl w:ilvl="6" w:tplc="0409000F" w:tentative="1">
      <w:start w:val="1"/>
      <w:numFmt w:val="decimal"/>
      <w:lvlText w:val="%7."/>
      <w:lvlJc w:val="left"/>
      <w:pPr>
        <w:ind w:left="6822" w:hanging="360"/>
      </w:pPr>
    </w:lvl>
    <w:lvl w:ilvl="7" w:tplc="04090019" w:tentative="1">
      <w:start w:val="1"/>
      <w:numFmt w:val="lowerLetter"/>
      <w:lvlText w:val="%8."/>
      <w:lvlJc w:val="left"/>
      <w:pPr>
        <w:ind w:left="7542" w:hanging="360"/>
      </w:pPr>
    </w:lvl>
    <w:lvl w:ilvl="8" w:tplc="0409001B" w:tentative="1">
      <w:start w:val="1"/>
      <w:numFmt w:val="lowerRoman"/>
      <w:lvlText w:val="%9."/>
      <w:lvlJc w:val="right"/>
      <w:pPr>
        <w:ind w:left="8262" w:hanging="180"/>
      </w:pPr>
    </w:lvl>
  </w:abstractNum>
  <w:abstractNum w:abstractNumId="14" w15:restartNumberingAfterBreak="0">
    <w:nsid w:val="1F1821C8"/>
    <w:multiLevelType w:val="hybridMultilevel"/>
    <w:tmpl w:val="7DCC98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2804C21"/>
    <w:multiLevelType w:val="hybridMultilevel"/>
    <w:tmpl w:val="48A07768"/>
    <w:lvl w:ilvl="0" w:tplc="01D2203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A43808"/>
    <w:multiLevelType w:val="hybridMultilevel"/>
    <w:tmpl w:val="36689D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2A680B"/>
    <w:multiLevelType w:val="hybridMultilevel"/>
    <w:tmpl w:val="74D0D66C"/>
    <w:lvl w:ilvl="0" w:tplc="F542A5AE">
      <w:start w:val="1"/>
      <w:numFmt w:val="upperRoman"/>
      <w:lvlText w:val="%1."/>
      <w:lvlJc w:val="right"/>
      <w:pPr>
        <w:ind w:left="2790" w:hanging="360"/>
      </w:pPr>
      <w:rPr>
        <w:rFonts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8" w15:restartNumberingAfterBreak="0">
    <w:nsid w:val="2FDA0087"/>
    <w:multiLevelType w:val="hybridMultilevel"/>
    <w:tmpl w:val="133C5256"/>
    <w:lvl w:ilvl="0" w:tplc="04090015">
      <w:start w:val="1"/>
      <w:numFmt w:val="upperLetter"/>
      <w:lvlText w:val="%1."/>
      <w:lvlJc w:val="left"/>
      <w:pPr>
        <w:ind w:left="24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3A5CFF"/>
    <w:multiLevelType w:val="hybridMultilevel"/>
    <w:tmpl w:val="2EFA96B4"/>
    <w:lvl w:ilvl="0" w:tplc="01D2203E">
      <w:start w:val="1"/>
      <w:numFmt w:val="upperRoman"/>
      <w:lvlText w:val="%1."/>
      <w:lvlJc w:val="left"/>
      <w:pPr>
        <w:ind w:left="1080" w:hanging="720"/>
      </w:pPr>
      <w:rPr>
        <w:rFonts w:hint="default"/>
      </w:rPr>
    </w:lvl>
    <w:lvl w:ilvl="1" w:tplc="101C5E6E">
      <w:start w:val="1"/>
      <w:numFmt w:val="upp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181147"/>
    <w:multiLevelType w:val="hybridMultilevel"/>
    <w:tmpl w:val="27EE5518"/>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3D51EA6"/>
    <w:multiLevelType w:val="hybridMultilevel"/>
    <w:tmpl w:val="80A6C8DE"/>
    <w:lvl w:ilvl="0" w:tplc="958CC502">
      <w:start w:val="1"/>
      <w:numFmt w:val="upperLetter"/>
      <w:lvlText w:val="%1."/>
      <w:lvlJc w:val="left"/>
      <w:pPr>
        <w:ind w:left="90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34956E5E"/>
    <w:multiLevelType w:val="hybridMultilevel"/>
    <w:tmpl w:val="168095EC"/>
    <w:lvl w:ilvl="0" w:tplc="04090019">
      <w:start w:val="1"/>
      <w:numFmt w:val="lowerLetter"/>
      <w:lvlText w:val="%1."/>
      <w:lvlJc w:val="left"/>
      <w:pPr>
        <w:ind w:left="2502" w:hanging="360"/>
      </w:pPr>
    </w:lvl>
    <w:lvl w:ilvl="1" w:tplc="04090019" w:tentative="1">
      <w:start w:val="1"/>
      <w:numFmt w:val="lowerLetter"/>
      <w:lvlText w:val="%2."/>
      <w:lvlJc w:val="left"/>
      <w:pPr>
        <w:ind w:left="3222" w:hanging="360"/>
      </w:pPr>
    </w:lvl>
    <w:lvl w:ilvl="2" w:tplc="0409001B" w:tentative="1">
      <w:start w:val="1"/>
      <w:numFmt w:val="lowerRoman"/>
      <w:lvlText w:val="%3."/>
      <w:lvlJc w:val="right"/>
      <w:pPr>
        <w:ind w:left="3942" w:hanging="180"/>
      </w:pPr>
    </w:lvl>
    <w:lvl w:ilvl="3" w:tplc="0409000F" w:tentative="1">
      <w:start w:val="1"/>
      <w:numFmt w:val="decimal"/>
      <w:lvlText w:val="%4."/>
      <w:lvlJc w:val="left"/>
      <w:pPr>
        <w:ind w:left="4662" w:hanging="360"/>
      </w:pPr>
    </w:lvl>
    <w:lvl w:ilvl="4" w:tplc="04090019" w:tentative="1">
      <w:start w:val="1"/>
      <w:numFmt w:val="lowerLetter"/>
      <w:lvlText w:val="%5."/>
      <w:lvlJc w:val="left"/>
      <w:pPr>
        <w:ind w:left="5382" w:hanging="360"/>
      </w:pPr>
    </w:lvl>
    <w:lvl w:ilvl="5" w:tplc="0409001B" w:tentative="1">
      <w:start w:val="1"/>
      <w:numFmt w:val="lowerRoman"/>
      <w:lvlText w:val="%6."/>
      <w:lvlJc w:val="right"/>
      <w:pPr>
        <w:ind w:left="6102" w:hanging="180"/>
      </w:pPr>
    </w:lvl>
    <w:lvl w:ilvl="6" w:tplc="0409000F" w:tentative="1">
      <w:start w:val="1"/>
      <w:numFmt w:val="decimal"/>
      <w:lvlText w:val="%7."/>
      <w:lvlJc w:val="left"/>
      <w:pPr>
        <w:ind w:left="6822" w:hanging="360"/>
      </w:pPr>
    </w:lvl>
    <w:lvl w:ilvl="7" w:tplc="04090019" w:tentative="1">
      <w:start w:val="1"/>
      <w:numFmt w:val="lowerLetter"/>
      <w:lvlText w:val="%8."/>
      <w:lvlJc w:val="left"/>
      <w:pPr>
        <w:ind w:left="7542" w:hanging="360"/>
      </w:pPr>
    </w:lvl>
    <w:lvl w:ilvl="8" w:tplc="0409001B" w:tentative="1">
      <w:start w:val="1"/>
      <w:numFmt w:val="lowerRoman"/>
      <w:lvlText w:val="%9."/>
      <w:lvlJc w:val="right"/>
      <w:pPr>
        <w:ind w:left="8262" w:hanging="180"/>
      </w:pPr>
    </w:lvl>
  </w:abstractNum>
  <w:abstractNum w:abstractNumId="23" w15:restartNumberingAfterBreak="0">
    <w:nsid w:val="35F24C8B"/>
    <w:multiLevelType w:val="hybridMultilevel"/>
    <w:tmpl w:val="5EB021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ED467E"/>
    <w:multiLevelType w:val="hybridMultilevel"/>
    <w:tmpl w:val="04A2387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7F8533C"/>
    <w:multiLevelType w:val="hybridMultilevel"/>
    <w:tmpl w:val="876E1F06"/>
    <w:lvl w:ilvl="0" w:tplc="04090019">
      <w:start w:val="1"/>
      <w:numFmt w:val="lowerLetter"/>
      <w:lvlText w:val="%1."/>
      <w:lvlJc w:val="left"/>
      <w:pPr>
        <w:ind w:left="2430" w:hanging="360"/>
      </w:pPr>
    </w:lvl>
    <w:lvl w:ilvl="1" w:tplc="04090019">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6" w15:restartNumberingAfterBreak="0">
    <w:nsid w:val="38445806"/>
    <w:multiLevelType w:val="hybridMultilevel"/>
    <w:tmpl w:val="622A66C8"/>
    <w:lvl w:ilvl="0" w:tplc="01D2203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CE023F5"/>
    <w:multiLevelType w:val="hybridMultilevel"/>
    <w:tmpl w:val="6E2E6C20"/>
    <w:lvl w:ilvl="0" w:tplc="04090015">
      <w:start w:val="1"/>
      <w:numFmt w:val="upperLetter"/>
      <w:lvlText w:val="%1."/>
      <w:lvlJc w:val="left"/>
      <w:pPr>
        <w:ind w:left="24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E3A087A"/>
    <w:multiLevelType w:val="hybridMultilevel"/>
    <w:tmpl w:val="E51ABFA2"/>
    <w:lvl w:ilvl="0" w:tplc="04090015">
      <w:start w:val="1"/>
      <w:numFmt w:val="upperLetter"/>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9" w15:restartNumberingAfterBreak="0">
    <w:nsid w:val="3E69733B"/>
    <w:multiLevelType w:val="hybridMultilevel"/>
    <w:tmpl w:val="F7D0A5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21564BD"/>
    <w:multiLevelType w:val="hybridMultilevel"/>
    <w:tmpl w:val="D46E26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54821EA"/>
    <w:multiLevelType w:val="hybridMultilevel"/>
    <w:tmpl w:val="AD064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5CF677F"/>
    <w:multiLevelType w:val="hybridMultilevel"/>
    <w:tmpl w:val="8EF0217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9895290"/>
    <w:multiLevelType w:val="hybridMultilevel"/>
    <w:tmpl w:val="4AB427F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4A820EC1"/>
    <w:multiLevelType w:val="hybridMultilevel"/>
    <w:tmpl w:val="DDFCBC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B1E7B27"/>
    <w:multiLevelType w:val="hybridMultilevel"/>
    <w:tmpl w:val="2B9A307E"/>
    <w:lvl w:ilvl="0" w:tplc="01D2203E">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3">
      <w:start w:val="1"/>
      <w:numFmt w:val="upperRoman"/>
      <w:lvlText w:val="%3."/>
      <w:lvlJc w:val="right"/>
      <w:pPr>
        <w:ind w:left="1386" w:firstLine="144"/>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CDE314E"/>
    <w:multiLevelType w:val="hybridMultilevel"/>
    <w:tmpl w:val="2A08B96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4E141EDE"/>
    <w:multiLevelType w:val="hybridMultilevel"/>
    <w:tmpl w:val="5BF685D2"/>
    <w:lvl w:ilvl="0" w:tplc="04090015">
      <w:start w:val="1"/>
      <w:numFmt w:val="upperLetter"/>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8" w15:restartNumberingAfterBreak="0">
    <w:nsid w:val="4E997A2B"/>
    <w:multiLevelType w:val="hybridMultilevel"/>
    <w:tmpl w:val="08BA3812"/>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4EAD1330"/>
    <w:multiLevelType w:val="hybridMultilevel"/>
    <w:tmpl w:val="6CA21CEC"/>
    <w:lvl w:ilvl="0" w:tplc="01D2203E">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A66E52D6">
      <w:start w:val="1"/>
      <w:numFmt w:val="decimal"/>
      <w:lvlText w:val="%3."/>
      <w:lvlJc w:val="left"/>
      <w:pPr>
        <w:ind w:left="2340" w:hanging="360"/>
      </w:pPr>
      <w:rPr>
        <w:rFonts w:cs="Times New Roman" w:hint="default"/>
      </w:rPr>
    </w:lvl>
    <w:lvl w:ilvl="3" w:tplc="04090015">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2C3393C"/>
    <w:multiLevelType w:val="hybridMultilevel"/>
    <w:tmpl w:val="DBACDE8A"/>
    <w:lvl w:ilvl="0" w:tplc="F542A5AE">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9124F44"/>
    <w:multiLevelType w:val="hybridMultilevel"/>
    <w:tmpl w:val="8EBC4C96"/>
    <w:lvl w:ilvl="0" w:tplc="04090019">
      <w:start w:val="1"/>
      <w:numFmt w:val="lowerLetter"/>
      <w:lvlText w:val="%1."/>
      <w:lvlJc w:val="left"/>
      <w:pPr>
        <w:ind w:left="2502" w:hanging="360"/>
      </w:pPr>
    </w:lvl>
    <w:lvl w:ilvl="1" w:tplc="04090019" w:tentative="1">
      <w:start w:val="1"/>
      <w:numFmt w:val="lowerLetter"/>
      <w:lvlText w:val="%2."/>
      <w:lvlJc w:val="left"/>
      <w:pPr>
        <w:ind w:left="3222" w:hanging="360"/>
      </w:pPr>
    </w:lvl>
    <w:lvl w:ilvl="2" w:tplc="0409001B" w:tentative="1">
      <w:start w:val="1"/>
      <w:numFmt w:val="lowerRoman"/>
      <w:lvlText w:val="%3."/>
      <w:lvlJc w:val="right"/>
      <w:pPr>
        <w:ind w:left="3942" w:hanging="180"/>
      </w:pPr>
    </w:lvl>
    <w:lvl w:ilvl="3" w:tplc="0409000F" w:tentative="1">
      <w:start w:val="1"/>
      <w:numFmt w:val="decimal"/>
      <w:lvlText w:val="%4."/>
      <w:lvlJc w:val="left"/>
      <w:pPr>
        <w:ind w:left="4662" w:hanging="360"/>
      </w:pPr>
    </w:lvl>
    <w:lvl w:ilvl="4" w:tplc="04090019" w:tentative="1">
      <w:start w:val="1"/>
      <w:numFmt w:val="lowerLetter"/>
      <w:lvlText w:val="%5."/>
      <w:lvlJc w:val="left"/>
      <w:pPr>
        <w:ind w:left="5382" w:hanging="360"/>
      </w:pPr>
    </w:lvl>
    <w:lvl w:ilvl="5" w:tplc="0409001B" w:tentative="1">
      <w:start w:val="1"/>
      <w:numFmt w:val="lowerRoman"/>
      <w:lvlText w:val="%6."/>
      <w:lvlJc w:val="right"/>
      <w:pPr>
        <w:ind w:left="6102" w:hanging="180"/>
      </w:pPr>
    </w:lvl>
    <w:lvl w:ilvl="6" w:tplc="0409000F" w:tentative="1">
      <w:start w:val="1"/>
      <w:numFmt w:val="decimal"/>
      <w:lvlText w:val="%7."/>
      <w:lvlJc w:val="left"/>
      <w:pPr>
        <w:ind w:left="6822" w:hanging="360"/>
      </w:pPr>
    </w:lvl>
    <w:lvl w:ilvl="7" w:tplc="04090019" w:tentative="1">
      <w:start w:val="1"/>
      <w:numFmt w:val="lowerLetter"/>
      <w:lvlText w:val="%8."/>
      <w:lvlJc w:val="left"/>
      <w:pPr>
        <w:ind w:left="7542" w:hanging="360"/>
      </w:pPr>
    </w:lvl>
    <w:lvl w:ilvl="8" w:tplc="0409001B" w:tentative="1">
      <w:start w:val="1"/>
      <w:numFmt w:val="lowerRoman"/>
      <w:lvlText w:val="%9."/>
      <w:lvlJc w:val="right"/>
      <w:pPr>
        <w:ind w:left="8262" w:hanging="180"/>
      </w:pPr>
    </w:lvl>
  </w:abstractNum>
  <w:abstractNum w:abstractNumId="42" w15:restartNumberingAfterBreak="0">
    <w:nsid w:val="59793077"/>
    <w:multiLevelType w:val="hybridMultilevel"/>
    <w:tmpl w:val="F0941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FDB2E35"/>
    <w:multiLevelType w:val="hybridMultilevel"/>
    <w:tmpl w:val="C64A95E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62D37B81"/>
    <w:multiLevelType w:val="hybridMultilevel"/>
    <w:tmpl w:val="2B26DF80"/>
    <w:lvl w:ilvl="0" w:tplc="04090019">
      <w:start w:val="1"/>
      <w:numFmt w:val="lowerLetter"/>
      <w:lvlText w:val="%1."/>
      <w:lvlJc w:val="left"/>
      <w:pPr>
        <w:ind w:left="2502" w:hanging="360"/>
      </w:pPr>
    </w:lvl>
    <w:lvl w:ilvl="1" w:tplc="04090019" w:tentative="1">
      <w:start w:val="1"/>
      <w:numFmt w:val="lowerLetter"/>
      <w:lvlText w:val="%2."/>
      <w:lvlJc w:val="left"/>
      <w:pPr>
        <w:ind w:left="3222" w:hanging="360"/>
      </w:pPr>
    </w:lvl>
    <w:lvl w:ilvl="2" w:tplc="0409001B" w:tentative="1">
      <w:start w:val="1"/>
      <w:numFmt w:val="lowerRoman"/>
      <w:lvlText w:val="%3."/>
      <w:lvlJc w:val="right"/>
      <w:pPr>
        <w:ind w:left="3942" w:hanging="180"/>
      </w:pPr>
    </w:lvl>
    <w:lvl w:ilvl="3" w:tplc="0409000F" w:tentative="1">
      <w:start w:val="1"/>
      <w:numFmt w:val="decimal"/>
      <w:lvlText w:val="%4."/>
      <w:lvlJc w:val="left"/>
      <w:pPr>
        <w:ind w:left="4662" w:hanging="360"/>
      </w:pPr>
    </w:lvl>
    <w:lvl w:ilvl="4" w:tplc="04090019" w:tentative="1">
      <w:start w:val="1"/>
      <w:numFmt w:val="lowerLetter"/>
      <w:lvlText w:val="%5."/>
      <w:lvlJc w:val="left"/>
      <w:pPr>
        <w:ind w:left="5382" w:hanging="360"/>
      </w:pPr>
    </w:lvl>
    <w:lvl w:ilvl="5" w:tplc="0409001B" w:tentative="1">
      <w:start w:val="1"/>
      <w:numFmt w:val="lowerRoman"/>
      <w:lvlText w:val="%6."/>
      <w:lvlJc w:val="right"/>
      <w:pPr>
        <w:ind w:left="6102" w:hanging="180"/>
      </w:pPr>
    </w:lvl>
    <w:lvl w:ilvl="6" w:tplc="0409000F" w:tentative="1">
      <w:start w:val="1"/>
      <w:numFmt w:val="decimal"/>
      <w:lvlText w:val="%7."/>
      <w:lvlJc w:val="left"/>
      <w:pPr>
        <w:ind w:left="6822" w:hanging="360"/>
      </w:pPr>
    </w:lvl>
    <w:lvl w:ilvl="7" w:tplc="04090019" w:tentative="1">
      <w:start w:val="1"/>
      <w:numFmt w:val="lowerLetter"/>
      <w:lvlText w:val="%8."/>
      <w:lvlJc w:val="left"/>
      <w:pPr>
        <w:ind w:left="7542" w:hanging="360"/>
      </w:pPr>
    </w:lvl>
    <w:lvl w:ilvl="8" w:tplc="0409001B" w:tentative="1">
      <w:start w:val="1"/>
      <w:numFmt w:val="lowerRoman"/>
      <w:lvlText w:val="%9."/>
      <w:lvlJc w:val="right"/>
      <w:pPr>
        <w:ind w:left="8262" w:hanging="180"/>
      </w:pPr>
    </w:lvl>
  </w:abstractNum>
  <w:abstractNum w:abstractNumId="45" w15:restartNumberingAfterBreak="0">
    <w:nsid w:val="63BD1ACD"/>
    <w:multiLevelType w:val="hybridMultilevel"/>
    <w:tmpl w:val="232CD124"/>
    <w:lvl w:ilvl="0" w:tplc="0409000F">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15:restartNumberingAfterBreak="0">
    <w:nsid w:val="674F0723"/>
    <w:multiLevelType w:val="hybridMultilevel"/>
    <w:tmpl w:val="BB48655C"/>
    <w:lvl w:ilvl="0" w:tplc="04090013">
      <w:start w:val="1"/>
      <w:numFmt w:val="upperRoman"/>
      <w:lvlText w:val="%1."/>
      <w:lvlJc w:val="right"/>
      <w:pPr>
        <w:ind w:left="1980" w:hanging="360"/>
      </w:p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7" w15:restartNumberingAfterBreak="0">
    <w:nsid w:val="74BF1E2C"/>
    <w:multiLevelType w:val="hybridMultilevel"/>
    <w:tmpl w:val="63A8A95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79BD10A9"/>
    <w:multiLevelType w:val="hybridMultilevel"/>
    <w:tmpl w:val="B38451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7EAF6311"/>
    <w:multiLevelType w:val="hybridMultilevel"/>
    <w:tmpl w:val="CEDC75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0"/>
  </w:num>
  <w:num w:numId="3">
    <w:abstractNumId w:val="35"/>
  </w:num>
  <w:num w:numId="4">
    <w:abstractNumId w:val="19"/>
  </w:num>
  <w:num w:numId="5">
    <w:abstractNumId w:val="10"/>
  </w:num>
  <w:num w:numId="6">
    <w:abstractNumId w:val="8"/>
  </w:num>
  <w:num w:numId="7">
    <w:abstractNumId w:val="37"/>
  </w:num>
  <w:num w:numId="8">
    <w:abstractNumId w:val="5"/>
  </w:num>
  <w:num w:numId="9">
    <w:abstractNumId w:val="23"/>
  </w:num>
  <w:num w:numId="10">
    <w:abstractNumId w:val="21"/>
  </w:num>
  <w:num w:numId="11">
    <w:abstractNumId w:val="45"/>
  </w:num>
  <w:num w:numId="12">
    <w:abstractNumId w:val="46"/>
  </w:num>
  <w:num w:numId="13">
    <w:abstractNumId w:val="25"/>
  </w:num>
  <w:num w:numId="14">
    <w:abstractNumId w:val="1"/>
  </w:num>
  <w:num w:numId="15">
    <w:abstractNumId w:val="12"/>
  </w:num>
  <w:num w:numId="16">
    <w:abstractNumId w:val="6"/>
  </w:num>
  <w:num w:numId="17">
    <w:abstractNumId w:val="28"/>
  </w:num>
  <w:num w:numId="18">
    <w:abstractNumId w:val="27"/>
  </w:num>
  <w:num w:numId="19">
    <w:abstractNumId w:val="24"/>
  </w:num>
  <w:num w:numId="20">
    <w:abstractNumId w:val="18"/>
  </w:num>
  <w:num w:numId="21">
    <w:abstractNumId w:val="34"/>
  </w:num>
  <w:num w:numId="22">
    <w:abstractNumId w:val="39"/>
  </w:num>
  <w:num w:numId="23">
    <w:abstractNumId w:val="49"/>
  </w:num>
  <w:num w:numId="24">
    <w:abstractNumId w:val="30"/>
  </w:num>
  <w:num w:numId="25">
    <w:abstractNumId w:val="16"/>
  </w:num>
  <w:num w:numId="26">
    <w:abstractNumId w:val="17"/>
  </w:num>
  <w:num w:numId="27">
    <w:abstractNumId w:val="40"/>
  </w:num>
  <w:num w:numId="28">
    <w:abstractNumId w:val="41"/>
  </w:num>
  <w:num w:numId="29">
    <w:abstractNumId w:val="44"/>
  </w:num>
  <w:num w:numId="30">
    <w:abstractNumId w:val="9"/>
  </w:num>
  <w:num w:numId="31">
    <w:abstractNumId w:val="22"/>
  </w:num>
  <w:num w:numId="32">
    <w:abstractNumId w:val="13"/>
  </w:num>
  <w:num w:numId="33">
    <w:abstractNumId w:val="42"/>
  </w:num>
  <w:num w:numId="34">
    <w:abstractNumId w:val="26"/>
  </w:num>
  <w:num w:numId="35">
    <w:abstractNumId w:val="20"/>
  </w:num>
  <w:num w:numId="36">
    <w:abstractNumId w:val="36"/>
  </w:num>
  <w:num w:numId="37">
    <w:abstractNumId w:val="14"/>
  </w:num>
  <w:num w:numId="38">
    <w:abstractNumId w:val="31"/>
  </w:num>
  <w:num w:numId="39">
    <w:abstractNumId w:val="11"/>
  </w:num>
  <w:num w:numId="40">
    <w:abstractNumId w:val="7"/>
  </w:num>
  <w:num w:numId="41">
    <w:abstractNumId w:val="43"/>
  </w:num>
  <w:num w:numId="42">
    <w:abstractNumId w:val="33"/>
  </w:num>
  <w:num w:numId="43">
    <w:abstractNumId w:val="47"/>
  </w:num>
  <w:num w:numId="44">
    <w:abstractNumId w:val="3"/>
  </w:num>
  <w:num w:numId="45">
    <w:abstractNumId w:val="4"/>
  </w:num>
  <w:num w:numId="46">
    <w:abstractNumId w:val="38"/>
  </w:num>
  <w:num w:numId="47">
    <w:abstractNumId w:val="29"/>
  </w:num>
  <w:num w:numId="48">
    <w:abstractNumId w:val="32"/>
  </w:num>
  <w:num w:numId="49">
    <w:abstractNumId w:val="48"/>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99F"/>
    <w:rsid w:val="00010465"/>
    <w:rsid w:val="000135C8"/>
    <w:rsid w:val="0004062E"/>
    <w:rsid w:val="00042855"/>
    <w:rsid w:val="00093CC4"/>
    <w:rsid w:val="0009466E"/>
    <w:rsid w:val="000A3F00"/>
    <w:rsid w:val="000D0D49"/>
    <w:rsid w:val="000F32CF"/>
    <w:rsid w:val="00130736"/>
    <w:rsid w:val="00155D1D"/>
    <w:rsid w:val="00182ADD"/>
    <w:rsid w:val="0019791C"/>
    <w:rsid w:val="001B07B7"/>
    <w:rsid w:val="001B71EA"/>
    <w:rsid w:val="001D0778"/>
    <w:rsid w:val="001F6282"/>
    <w:rsid w:val="00223203"/>
    <w:rsid w:val="00230DBA"/>
    <w:rsid w:val="0026443C"/>
    <w:rsid w:val="0028516A"/>
    <w:rsid w:val="002B481F"/>
    <w:rsid w:val="002C55FF"/>
    <w:rsid w:val="002D0E75"/>
    <w:rsid w:val="002D2658"/>
    <w:rsid w:val="002F74FB"/>
    <w:rsid w:val="003004F0"/>
    <w:rsid w:val="00312611"/>
    <w:rsid w:val="00315A7F"/>
    <w:rsid w:val="00372504"/>
    <w:rsid w:val="0038635C"/>
    <w:rsid w:val="003A431C"/>
    <w:rsid w:val="003B0772"/>
    <w:rsid w:val="003D41B9"/>
    <w:rsid w:val="003E73F6"/>
    <w:rsid w:val="00402886"/>
    <w:rsid w:val="00404126"/>
    <w:rsid w:val="00420CAB"/>
    <w:rsid w:val="00424F21"/>
    <w:rsid w:val="00443598"/>
    <w:rsid w:val="00455BBF"/>
    <w:rsid w:val="0046490C"/>
    <w:rsid w:val="004676A0"/>
    <w:rsid w:val="00493352"/>
    <w:rsid w:val="004B6764"/>
    <w:rsid w:val="00500BA2"/>
    <w:rsid w:val="00505BD4"/>
    <w:rsid w:val="005371B8"/>
    <w:rsid w:val="00537AC6"/>
    <w:rsid w:val="00540006"/>
    <w:rsid w:val="00564187"/>
    <w:rsid w:val="005765B7"/>
    <w:rsid w:val="005815F7"/>
    <w:rsid w:val="005A580B"/>
    <w:rsid w:val="005B6F27"/>
    <w:rsid w:val="005D3626"/>
    <w:rsid w:val="00600B57"/>
    <w:rsid w:val="006067EF"/>
    <w:rsid w:val="006113A4"/>
    <w:rsid w:val="00615BAC"/>
    <w:rsid w:val="00624A5D"/>
    <w:rsid w:val="00632F1A"/>
    <w:rsid w:val="00636A0A"/>
    <w:rsid w:val="00664849"/>
    <w:rsid w:val="006A4832"/>
    <w:rsid w:val="006A5DE0"/>
    <w:rsid w:val="006B4D8E"/>
    <w:rsid w:val="006C1146"/>
    <w:rsid w:val="006D35CE"/>
    <w:rsid w:val="00701941"/>
    <w:rsid w:val="007251F2"/>
    <w:rsid w:val="007260BA"/>
    <w:rsid w:val="00752A86"/>
    <w:rsid w:val="00760E9F"/>
    <w:rsid w:val="00764371"/>
    <w:rsid w:val="00796F9C"/>
    <w:rsid w:val="007F4C73"/>
    <w:rsid w:val="00835768"/>
    <w:rsid w:val="00835EDB"/>
    <w:rsid w:val="00841A95"/>
    <w:rsid w:val="00872543"/>
    <w:rsid w:val="008A15D6"/>
    <w:rsid w:val="008A37CD"/>
    <w:rsid w:val="008B7FF3"/>
    <w:rsid w:val="008E7B4A"/>
    <w:rsid w:val="009078D2"/>
    <w:rsid w:val="00920A9C"/>
    <w:rsid w:val="0092499F"/>
    <w:rsid w:val="009536C5"/>
    <w:rsid w:val="0096287A"/>
    <w:rsid w:val="00965A4F"/>
    <w:rsid w:val="00970950"/>
    <w:rsid w:val="0098668F"/>
    <w:rsid w:val="009A635D"/>
    <w:rsid w:val="009E320B"/>
    <w:rsid w:val="009E6AA1"/>
    <w:rsid w:val="00A01429"/>
    <w:rsid w:val="00A33776"/>
    <w:rsid w:val="00A47E1A"/>
    <w:rsid w:val="00A70A24"/>
    <w:rsid w:val="00AA6582"/>
    <w:rsid w:val="00AB151B"/>
    <w:rsid w:val="00AD34C4"/>
    <w:rsid w:val="00AD46CB"/>
    <w:rsid w:val="00AD5A8E"/>
    <w:rsid w:val="00B03F7A"/>
    <w:rsid w:val="00B2162D"/>
    <w:rsid w:val="00B41FDD"/>
    <w:rsid w:val="00B54BEB"/>
    <w:rsid w:val="00B60EEA"/>
    <w:rsid w:val="00B85BD9"/>
    <w:rsid w:val="00B90416"/>
    <w:rsid w:val="00BC35C1"/>
    <w:rsid w:val="00BD799F"/>
    <w:rsid w:val="00C033FF"/>
    <w:rsid w:val="00C25A11"/>
    <w:rsid w:val="00CA23E7"/>
    <w:rsid w:val="00CA440B"/>
    <w:rsid w:val="00CE1E8D"/>
    <w:rsid w:val="00D501A6"/>
    <w:rsid w:val="00D54AE2"/>
    <w:rsid w:val="00D61838"/>
    <w:rsid w:val="00D847D1"/>
    <w:rsid w:val="00D91819"/>
    <w:rsid w:val="00D97C60"/>
    <w:rsid w:val="00DA67F4"/>
    <w:rsid w:val="00DD11EF"/>
    <w:rsid w:val="00DE48D4"/>
    <w:rsid w:val="00DE54D4"/>
    <w:rsid w:val="00DE602D"/>
    <w:rsid w:val="00DF6340"/>
    <w:rsid w:val="00E07E8F"/>
    <w:rsid w:val="00E32FE4"/>
    <w:rsid w:val="00E33FD8"/>
    <w:rsid w:val="00E36CAC"/>
    <w:rsid w:val="00E442CA"/>
    <w:rsid w:val="00E945E7"/>
    <w:rsid w:val="00EC38F4"/>
    <w:rsid w:val="00EE4D92"/>
    <w:rsid w:val="00F56CA9"/>
    <w:rsid w:val="00F76776"/>
    <w:rsid w:val="00F94FE8"/>
    <w:rsid w:val="00FB5DA4"/>
    <w:rsid w:val="00FB771C"/>
    <w:rsid w:val="00FC4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731EE6"/>
  <w15:docId w15:val="{35DF95C7-6CE6-4A87-8ADC-4BE8B9C8B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D799F"/>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unhideWhenUsed/>
    <w:rsid w:val="00AD5A8E"/>
    <w:rPr>
      <w:rFonts w:ascii="Calibri" w:eastAsia="Calibri" w:hAnsi="Calibri"/>
      <w:sz w:val="22"/>
      <w:szCs w:val="21"/>
    </w:rPr>
  </w:style>
  <w:style w:type="character" w:customStyle="1" w:styleId="PlainTextChar">
    <w:name w:val="Plain Text Char"/>
    <w:link w:val="PlainText"/>
    <w:uiPriority w:val="99"/>
    <w:rsid w:val="00AD5A8E"/>
    <w:rPr>
      <w:rFonts w:ascii="Calibri" w:eastAsia="Calibri" w:hAnsi="Calibri"/>
      <w:sz w:val="22"/>
      <w:szCs w:val="21"/>
    </w:rPr>
  </w:style>
  <w:style w:type="paragraph" w:styleId="ListParagraph">
    <w:name w:val="List Paragraph"/>
    <w:basedOn w:val="Normal"/>
    <w:uiPriority w:val="34"/>
    <w:qFormat/>
    <w:rsid w:val="00E442CA"/>
    <w:pPr>
      <w:spacing w:after="200" w:line="276" w:lineRule="auto"/>
      <w:ind w:left="720"/>
      <w:contextualSpacing/>
    </w:pPr>
    <w:rPr>
      <w:rFonts w:eastAsia="Calibri"/>
      <w:szCs w:val="22"/>
    </w:rPr>
  </w:style>
  <w:style w:type="character" w:styleId="Hyperlink">
    <w:name w:val="Hyperlink"/>
    <w:basedOn w:val="DefaultParagraphFont"/>
    <w:rsid w:val="00EE4D92"/>
    <w:rPr>
      <w:color w:val="0000FF" w:themeColor="hyperlink"/>
      <w:u w:val="single"/>
    </w:rPr>
  </w:style>
  <w:style w:type="paragraph" w:styleId="BalloonText">
    <w:name w:val="Balloon Text"/>
    <w:basedOn w:val="Normal"/>
    <w:link w:val="BalloonTextChar"/>
    <w:rsid w:val="006A5DE0"/>
    <w:rPr>
      <w:rFonts w:ascii="Tahoma" w:hAnsi="Tahoma" w:cs="Tahoma"/>
      <w:sz w:val="16"/>
      <w:szCs w:val="16"/>
    </w:rPr>
  </w:style>
  <w:style w:type="character" w:customStyle="1" w:styleId="BalloonTextChar">
    <w:name w:val="Balloon Text Char"/>
    <w:basedOn w:val="DefaultParagraphFont"/>
    <w:link w:val="BalloonText"/>
    <w:rsid w:val="006A5DE0"/>
    <w:rPr>
      <w:rFonts w:ascii="Tahoma" w:hAnsi="Tahoma" w:cs="Tahoma"/>
      <w:sz w:val="16"/>
      <w:szCs w:val="16"/>
    </w:rPr>
  </w:style>
  <w:style w:type="character" w:styleId="FollowedHyperlink">
    <w:name w:val="FollowedHyperlink"/>
    <w:basedOn w:val="DefaultParagraphFont"/>
    <w:rsid w:val="00042855"/>
    <w:rPr>
      <w:color w:val="800080" w:themeColor="followedHyperlink"/>
      <w:u w:val="single"/>
    </w:rPr>
  </w:style>
  <w:style w:type="paragraph" w:styleId="BodyText">
    <w:name w:val="Body Text"/>
    <w:basedOn w:val="Normal"/>
    <w:link w:val="BodyTextChar"/>
    <w:rsid w:val="0092499F"/>
    <w:rPr>
      <w:szCs w:val="20"/>
    </w:rPr>
  </w:style>
  <w:style w:type="character" w:customStyle="1" w:styleId="BodyTextChar">
    <w:name w:val="Body Text Char"/>
    <w:basedOn w:val="DefaultParagraphFont"/>
    <w:link w:val="BodyText"/>
    <w:rsid w:val="0092499F"/>
    <w:rPr>
      <w:sz w:val="24"/>
    </w:rPr>
  </w:style>
  <w:style w:type="table" w:styleId="TableGrid">
    <w:name w:val="Table Grid"/>
    <w:basedOn w:val="TableNormal"/>
    <w:uiPriority w:val="59"/>
    <w:rsid w:val="000D0D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6424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myccbc.ccbcmd.edu/Pages/Default.aspx"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hyperlink" Target="http://www.mrcalise.weebly.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hyperlink" Target="mailto:acalise2@bcps.org" TargetMode="External"/><Relationship Id="rId5" Type="http://schemas.openxmlformats.org/officeDocument/2006/relationships/customXml" Target="../customXml/item5.xml"/><Relationship Id="rId15" Type="http://schemas.openxmlformats.org/officeDocument/2006/relationships/hyperlink" Target="http://www.ccbcmd.edu/Resources-for-Students/Registering-for-Classes/Academic-Calendar.aspx"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rbrown2@ccbcm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rca:RCAuthoringProperties xmlns:rca="urn:sharePointPublishingRcaProperties">
  <rca:Converter rca:guid="6dfdc5b4-2a28-4a06-b0c6-ad3901e3a807">
    <rca:property rca:type="InheritParentSettings">False</rca:property>
    <rca:property rca:type="SelectedPageLayout">24</rca:property>
    <rca:property rca:type="SelectedPageField">f55c4d88-1f2e-4ad9-aaa8-819af4ee7ee8</rca:property>
    <rca:property rca:type="SelectedStylesField">a932ec3f-94c1-48b1-b6dc-41aaa6eb7e54</rca:property>
    <rca:property rca:type="CreatePageWithSourceDocument">False</rca:property>
    <rca:property rca:type="AllowChangeLocationConfig">True</rca:property>
    <rca:property rca:type="ConfiguredPageLocation">https://ccbcsharepoint/News</rca:property>
    <rca:property rca:type="CreateSynchronously">True</rca:property>
    <rca:property rca:type="AllowChangeProcessingConfig">True</rca:property>
    <rca:property rca:type="ConverterSpecificSettings"/>
  </rca:Converter>
</rca:RCAuthoring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a0deeb4e-8474-4dc7-9e14-1ab865872e8b">RV4RHZKWDNRC-1235-529</_dlc_DocId>
    <_dlc_DocIdUrl xmlns="a0deeb4e-8474-4dc7-9e14-1ab865872e8b">
      <Url>https://ccbcsharepoint/instruct/math/site/_layouts/DocIdRedir.aspx?ID=RV4RHZKWDNRC-1235-529</Url>
      <Description>RV4RHZKWDNRC-1235-529</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7E2F8B1B19122C40AB294DAC128D0CA5" ma:contentTypeVersion="4" ma:contentTypeDescription="Create a new document." ma:contentTypeScope="" ma:versionID="f88b7bf9df0a290d43945a61ba44f2a0">
  <xsd:schema xmlns:xsd="http://www.w3.org/2001/XMLSchema" xmlns:xs="http://www.w3.org/2001/XMLSchema" xmlns:p="http://schemas.microsoft.com/office/2006/metadata/properties" xmlns:ns2="a0deeb4e-8474-4dc7-9e14-1ab865872e8b" targetNamespace="http://schemas.microsoft.com/office/2006/metadata/properties" ma:root="true" ma:fieldsID="37fd7e0e0a794a548a81a4b36a417694" ns2:_="">
    <xsd:import namespace="a0deeb4e-8474-4dc7-9e14-1ab865872e8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deeb4e-8474-4dc7-9e14-1ab865872e8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CE54C-468D-40DF-8789-AE25782E2027}">
  <ds:schemaRefs>
    <ds:schemaRef ds:uri="urn:sharePointPublishingRcaProperties"/>
  </ds:schemaRefs>
</ds:datastoreItem>
</file>

<file path=customXml/itemProps2.xml><?xml version="1.0" encoding="utf-8"?>
<ds:datastoreItem xmlns:ds="http://schemas.openxmlformats.org/officeDocument/2006/customXml" ds:itemID="{1514358C-DCC8-4A14-B39B-E6922979EFC9}">
  <ds:schemaRefs>
    <ds:schemaRef ds:uri="http://schemas.microsoft.com/sharepoint/events"/>
  </ds:schemaRefs>
</ds:datastoreItem>
</file>

<file path=customXml/itemProps3.xml><?xml version="1.0" encoding="utf-8"?>
<ds:datastoreItem xmlns:ds="http://schemas.openxmlformats.org/officeDocument/2006/customXml" ds:itemID="{4AF6F66F-80F0-4C38-8D69-1CA9B4F889BA}">
  <ds:schemaRefs>
    <ds:schemaRef ds:uri="http://schemas.microsoft.com/sharepoint/v3/contenttype/forms"/>
  </ds:schemaRefs>
</ds:datastoreItem>
</file>

<file path=customXml/itemProps4.xml><?xml version="1.0" encoding="utf-8"?>
<ds:datastoreItem xmlns:ds="http://schemas.openxmlformats.org/officeDocument/2006/customXml" ds:itemID="{93DEBE08-B75F-4CBC-A104-DC1ED38C1924}">
  <ds:schemaRefs>
    <ds:schemaRef ds:uri="http://schemas.microsoft.com/office/2006/metadata/properties"/>
    <ds:schemaRef ds:uri="http://schemas.microsoft.com/office/infopath/2007/PartnerControls"/>
    <ds:schemaRef ds:uri="a0deeb4e-8474-4dc7-9e14-1ab865872e8b"/>
  </ds:schemaRefs>
</ds:datastoreItem>
</file>

<file path=customXml/itemProps5.xml><?xml version="1.0" encoding="utf-8"?>
<ds:datastoreItem xmlns:ds="http://schemas.openxmlformats.org/officeDocument/2006/customXml" ds:itemID="{61B17193-88E2-4372-9D48-FB5B638E6B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deeb4e-8474-4dc7-9e14-1ab865872e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6EF184A-105D-40B4-81A7-455813465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1106</Words>
  <Characters>6309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CCBC</Company>
  <LinksUpToDate>false</LinksUpToDate>
  <CharactersWithSpaces>7401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Ashby</dc:creator>
  <cp:lastModifiedBy>Calise, Anthony J.</cp:lastModifiedBy>
  <cp:revision>4</cp:revision>
  <dcterms:created xsi:type="dcterms:W3CDTF">2017-02-11T14:28:00Z</dcterms:created>
  <dcterms:modified xsi:type="dcterms:W3CDTF">2017-02-11T14:29:00Z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7de29750-310f-400e-bd20-f278eb28a79c</vt:lpwstr>
  </property>
  <property fmtid="{D5CDD505-2E9C-101B-9397-08002B2CF9AE}" pid="3" name="ContentTypeId">
    <vt:lpwstr>0x0101007E2F8B1B19122C40AB294DAC128D0CA5</vt:lpwstr>
  </property>
</Properties>
</file>